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9B3" w:rsidRPr="00137103" w:rsidRDefault="006439B3" w:rsidP="00B14CA9">
      <w:pPr>
        <w:ind w:right="-1047" w:hanging="1134"/>
        <w:jc w:val="center"/>
        <w:rPr>
          <w:rFonts w:ascii="Bookman Old Style" w:hAnsi="Bookman Old Style"/>
          <w:b/>
          <w:sz w:val="20"/>
          <w:szCs w:val="20"/>
          <w:u w:val="single"/>
        </w:rPr>
      </w:pPr>
      <w:bookmarkStart w:id="0" w:name="_GoBack"/>
      <w:bookmarkEnd w:id="0"/>
      <w:r w:rsidRPr="00137103">
        <w:rPr>
          <w:rFonts w:ascii="Bookman Old Style" w:hAnsi="Bookman Old Style"/>
          <w:b/>
          <w:sz w:val="20"/>
          <w:szCs w:val="20"/>
          <w:u w:val="single"/>
        </w:rPr>
        <w:t>PUBLIC NOTICE</w:t>
      </w:r>
    </w:p>
    <w:p w:rsidR="006439B3" w:rsidRPr="00137103" w:rsidRDefault="00BD15EF" w:rsidP="00B14CA9">
      <w:pPr>
        <w:ind w:right="-1047" w:hanging="1134"/>
        <w:jc w:val="center"/>
        <w:rPr>
          <w:rFonts w:ascii="Bookman Old Style" w:hAnsi="Bookman Old Style"/>
          <w:b/>
          <w:sz w:val="20"/>
          <w:szCs w:val="20"/>
          <w:u w:val="single"/>
        </w:rPr>
      </w:pPr>
      <w:r w:rsidRPr="00137103">
        <w:rPr>
          <w:rFonts w:ascii="Bookman Old Style" w:hAnsi="Bookman Old Style"/>
          <w:b/>
          <w:sz w:val="20"/>
          <w:szCs w:val="20"/>
          <w:u w:val="single"/>
        </w:rPr>
        <w:t xml:space="preserve">Jharkhand </w:t>
      </w:r>
      <w:proofErr w:type="spellStart"/>
      <w:r w:rsidRPr="00137103">
        <w:rPr>
          <w:rFonts w:ascii="Bookman Old Style" w:hAnsi="Bookman Old Style"/>
          <w:b/>
          <w:sz w:val="20"/>
          <w:szCs w:val="20"/>
          <w:u w:val="single"/>
        </w:rPr>
        <w:t>Bijli</w:t>
      </w:r>
      <w:proofErr w:type="spellEnd"/>
      <w:r w:rsidRPr="00137103">
        <w:rPr>
          <w:rFonts w:ascii="Bookman Old Style" w:hAnsi="Bookman Old Style"/>
          <w:b/>
          <w:sz w:val="20"/>
          <w:szCs w:val="20"/>
          <w:u w:val="single"/>
        </w:rPr>
        <w:t xml:space="preserve"> </w:t>
      </w:r>
      <w:proofErr w:type="spellStart"/>
      <w:r w:rsidRPr="00137103">
        <w:rPr>
          <w:rFonts w:ascii="Bookman Old Style" w:hAnsi="Bookman Old Style"/>
          <w:b/>
          <w:sz w:val="20"/>
          <w:szCs w:val="20"/>
          <w:u w:val="single"/>
        </w:rPr>
        <w:t>Vitran</w:t>
      </w:r>
      <w:proofErr w:type="spellEnd"/>
      <w:r w:rsidRPr="00137103">
        <w:rPr>
          <w:rFonts w:ascii="Bookman Old Style" w:hAnsi="Bookman Old Style"/>
          <w:b/>
          <w:sz w:val="20"/>
          <w:szCs w:val="20"/>
          <w:u w:val="single"/>
        </w:rPr>
        <w:t xml:space="preserve"> Nigam Limited</w:t>
      </w:r>
    </w:p>
    <w:p w:rsidR="006439B3" w:rsidRPr="00137103" w:rsidRDefault="006439B3" w:rsidP="00B14CA9">
      <w:pPr>
        <w:jc w:val="center"/>
        <w:rPr>
          <w:rFonts w:ascii="Bookman Old Style" w:hAnsi="Bookman Old Style"/>
          <w:b/>
          <w:sz w:val="20"/>
          <w:szCs w:val="20"/>
          <w:u w:val="single"/>
        </w:rPr>
      </w:pPr>
    </w:p>
    <w:p w:rsidR="00BD15EF" w:rsidRPr="00137103" w:rsidRDefault="00BD15EF" w:rsidP="00B14CA9">
      <w:pPr>
        <w:pBdr>
          <w:top w:val="single" w:sz="4" w:space="1" w:color="auto"/>
          <w:left w:val="single" w:sz="4" w:space="4" w:color="auto"/>
          <w:bottom w:val="single" w:sz="4" w:space="1" w:color="auto"/>
          <w:right w:val="single" w:sz="4" w:space="4" w:color="auto"/>
        </w:pBdr>
        <w:jc w:val="both"/>
        <w:rPr>
          <w:rFonts w:ascii="Bookman Old Style" w:hAnsi="Bookman Old Style"/>
          <w:b/>
          <w:sz w:val="20"/>
          <w:szCs w:val="20"/>
        </w:rPr>
      </w:pPr>
      <w:r w:rsidRPr="00137103">
        <w:rPr>
          <w:rFonts w:ascii="Bookman Old Style" w:hAnsi="Bookman Old Style"/>
          <w:b/>
          <w:sz w:val="20"/>
          <w:szCs w:val="20"/>
        </w:rPr>
        <w:t xml:space="preserve">Objections/Comments invited from various Stakeholders on the Petition submitted by </w:t>
      </w:r>
      <w:r w:rsidR="00F5527C" w:rsidRPr="00137103">
        <w:rPr>
          <w:rFonts w:ascii="Bookman Old Style" w:hAnsi="Bookman Old Style"/>
          <w:b/>
          <w:sz w:val="20"/>
          <w:szCs w:val="20"/>
        </w:rPr>
        <w:t xml:space="preserve">JBVNL for True-up for </w:t>
      </w:r>
      <w:r w:rsidR="00085E5C" w:rsidRPr="00137103">
        <w:rPr>
          <w:rFonts w:ascii="Bookman Old Style" w:hAnsi="Bookman Old Style"/>
          <w:b/>
          <w:sz w:val="20"/>
          <w:szCs w:val="20"/>
        </w:rPr>
        <w:t xml:space="preserve">(FY 2020-21 to </w:t>
      </w:r>
      <w:r w:rsidR="00F5527C" w:rsidRPr="00137103">
        <w:rPr>
          <w:rFonts w:ascii="Bookman Old Style" w:hAnsi="Bookman Old Style"/>
          <w:b/>
          <w:sz w:val="20"/>
          <w:szCs w:val="20"/>
        </w:rPr>
        <w:t>FY 2021-22</w:t>
      </w:r>
      <w:r w:rsidR="00085E5C" w:rsidRPr="00137103">
        <w:rPr>
          <w:rFonts w:ascii="Bookman Old Style" w:hAnsi="Bookman Old Style"/>
          <w:b/>
          <w:sz w:val="20"/>
          <w:szCs w:val="20"/>
        </w:rPr>
        <w:t>)</w:t>
      </w:r>
      <w:r w:rsidR="00F5527C" w:rsidRPr="00137103">
        <w:rPr>
          <w:rFonts w:ascii="Bookman Old Style" w:hAnsi="Bookman Old Style"/>
          <w:b/>
          <w:sz w:val="20"/>
          <w:szCs w:val="20"/>
        </w:rPr>
        <w:t>,</w:t>
      </w:r>
      <w:r w:rsidR="00E10075" w:rsidRPr="00137103">
        <w:rPr>
          <w:rFonts w:ascii="Bookman Old Style" w:hAnsi="Bookman Old Style"/>
          <w:b/>
          <w:sz w:val="20"/>
          <w:szCs w:val="20"/>
        </w:rPr>
        <w:t xml:space="preserve"> </w:t>
      </w:r>
      <w:r w:rsidR="006806D7" w:rsidRPr="00137103">
        <w:rPr>
          <w:rFonts w:ascii="Bookman Old Style" w:hAnsi="Bookman Old Style"/>
          <w:b/>
          <w:sz w:val="20"/>
          <w:szCs w:val="20"/>
        </w:rPr>
        <w:t>APR for FY 2022-23, and ARR &amp;</w:t>
      </w:r>
      <w:r w:rsidR="00F5527C" w:rsidRPr="00137103">
        <w:rPr>
          <w:rFonts w:ascii="Bookman Old Style" w:hAnsi="Bookman Old Style"/>
          <w:b/>
          <w:sz w:val="20"/>
          <w:szCs w:val="20"/>
        </w:rPr>
        <w:t xml:space="preserve"> Tariff for FY 2023-24</w:t>
      </w:r>
      <w:r w:rsidR="00961A58" w:rsidRPr="00137103">
        <w:rPr>
          <w:rFonts w:ascii="Bookman Old Style" w:hAnsi="Bookman Old Style"/>
          <w:b/>
          <w:sz w:val="20"/>
          <w:szCs w:val="20"/>
        </w:rPr>
        <w:t>.</w:t>
      </w:r>
    </w:p>
    <w:p w:rsidR="00FE1E36" w:rsidRPr="00137103" w:rsidRDefault="00FE1E36" w:rsidP="00B14CA9">
      <w:pPr>
        <w:rPr>
          <w:rFonts w:ascii="Bookman Old Style" w:hAnsi="Bookman Old Style"/>
          <w:sz w:val="20"/>
          <w:szCs w:val="20"/>
        </w:rPr>
      </w:pPr>
    </w:p>
    <w:p w:rsidR="00BD15EF" w:rsidRPr="00137103" w:rsidRDefault="00BD15EF" w:rsidP="00BD15EF">
      <w:pPr>
        <w:autoSpaceDE w:val="0"/>
        <w:autoSpaceDN w:val="0"/>
        <w:adjustRightInd w:val="0"/>
        <w:jc w:val="both"/>
        <w:rPr>
          <w:rFonts w:ascii="Bookman Old Style" w:eastAsiaTheme="minorHAnsi" w:hAnsi="Bookman Old Style"/>
          <w:color w:val="000000"/>
          <w:sz w:val="20"/>
          <w:szCs w:val="20"/>
          <w:lang w:eastAsia="en-US"/>
        </w:rPr>
      </w:pPr>
      <w:r w:rsidRPr="00137103">
        <w:rPr>
          <w:rFonts w:ascii="Bookman Old Style" w:eastAsiaTheme="minorHAnsi" w:hAnsi="Bookman Old Style"/>
          <w:color w:val="000000"/>
          <w:sz w:val="20"/>
          <w:szCs w:val="20"/>
          <w:lang w:eastAsia="en-US"/>
        </w:rPr>
        <w:t xml:space="preserve">Jharkhand </w:t>
      </w:r>
      <w:proofErr w:type="spellStart"/>
      <w:r w:rsidRPr="00137103">
        <w:rPr>
          <w:rFonts w:ascii="Bookman Old Style" w:eastAsiaTheme="minorHAnsi" w:hAnsi="Bookman Old Style"/>
          <w:color w:val="000000"/>
          <w:sz w:val="20"/>
          <w:szCs w:val="20"/>
          <w:lang w:eastAsia="en-US"/>
        </w:rPr>
        <w:t>Bijli</w:t>
      </w:r>
      <w:proofErr w:type="spellEnd"/>
      <w:r w:rsidRPr="00137103">
        <w:rPr>
          <w:rFonts w:ascii="Bookman Old Style" w:eastAsiaTheme="minorHAnsi" w:hAnsi="Bookman Old Style"/>
          <w:color w:val="000000"/>
          <w:sz w:val="20"/>
          <w:szCs w:val="20"/>
          <w:lang w:eastAsia="en-US"/>
        </w:rPr>
        <w:t xml:space="preserve"> </w:t>
      </w:r>
      <w:proofErr w:type="spellStart"/>
      <w:r w:rsidRPr="00137103">
        <w:rPr>
          <w:rFonts w:ascii="Bookman Old Style" w:eastAsiaTheme="minorHAnsi" w:hAnsi="Bookman Old Style"/>
          <w:color w:val="000000"/>
          <w:sz w:val="20"/>
          <w:szCs w:val="20"/>
          <w:lang w:eastAsia="en-US"/>
        </w:rPr>
        <w:t>Vitran</w:t>
      </w:r>
      <w:proofErr w:type="spellEnd"/>
      <w:r w:rsidRPr="00137103">
        <w:rPr>
          <w:rFonts w:ascii="Bookman Old Style" w:eastAsiaTheme="minorHAnsi" w:hAnsi="Bookman Old Style"/>
          <w:color w:val="000000"/>
          <w:sz w:val="20"/>
          <w:szCs w:val="20"/>
          <w:lang w:eastAsia="en-US"/>
        </w:rPr>
        <w:t xml:space="preserve"> Nigam Limited (JBVNL) is a Distribution Licensee under the provisions of the EA, 2003 having license to supply electricity in the State of Jharkhand. </w:t>
      </w:r>
    </w:p>
    <w:p w:rsidR="00BD15EF" w:rsidRPr="00137103" w:rsidRDefault="00BD15EF" w:rsidP="00BD15EF">
      <w:pPr>
        <w:autoSpaceDE w:val="0"/>
        <w:autoSpaceDN w:val="0"/>
        <w:adjustRightInd w:val="0"/>
        <w:jc w:val="both"/>
        <w:rPr>
          <w:rFonts w:ascii="Bookman Old Style" w:eastAsiaTheme="minorHAnsi" w:hAnsi="Bookman Old Style"/>
          <w:color w:val="000000"/>
          <w:sz w:val="20"/>
          <w:szCs w:val="20"/>
          <w:lang w:eastAsia="en-US"/>
        </w:rPr>
      </w:pPr>
    </w:p>
    <w:p w:rsidR="00BD15EF" w:rsidRPr="00137103" w:rsidRDefault="00BD15EF" w:rsidP="00BD15EF">
      <w:pPr>
        <w:autoSpaceDE w:val="0"/>
        <w:autoSpaceDN w:val="0"/>
        <w:adjustRightInd w:val="0"/>
        <w:jc w:val="both"/>
        <w:rPr>
          <w:rFonts w:ascii="Bookman Old Style" w:eastAsiaTheme="minorHAnsi" w:hAnsi="Bookman Old Style"/>
          <w:color w:val="000000"/>
          <w:sz w:val="20"/>
          <w:szCs w:val="20"/>
          <w:lang w:eastAsia="en-US"/>
        </w:rPr>
      </w:pPr>
      <w:r w:rsidRPr="00137103">
        <w:rPr>
          <w:rFonts w:ascii="Bookman Old Style" w:eastAsiaTheme="minorHAnsi" w:hAnsi="Bookman Old Style"/>
          <w:color w:val="000000"/>
          <w:sz w:val="20"/>
          <w:szCs w:val="20"/>
          <w:lang w:eastAsia="en-US"/>
        </w:rPr>
        <w:t xml:space="preserve">In accordance with the provisions </w:t>
      </w:r>
      <w:r w:rsidR="00227607" w:rsidRPr="00137103">
        <w:rPr>
          <w:rFonts w:ascii="Bookman Old Style" w:eastAsiaTheme="minorHAnsi" w:hAnsi="Bookman Old Style"/>
          <w:color w:val="000000"/>
          <w:sz w:val="20"/>
          <w:szCs w:val="20"/>
          <w:lang w:eastAsia="en-US"/>
        </w:rPr>
        <w:t>of JSERC</w:t>
      </w:r>
      <w:r w:rsidRPr="00137103">
        <w:rPr>
          <w:rFonts w:ascii="Bookman Old Style" w:eastAsiaTheme="minorHAnsi" w:hAnsi="Bookman Old Style"/>
          <w:color w:val="000000"/>
          <w:sz w:val="20"/>
          <w:szCs w:val="20"/>
          <w:lang w:eastAsia="en-US"/>
        </w:rPr>
        <w:t xml:space="preserve"> (Terms and Conditions for Determination of Distri</w:t>
      </w:r>
      <w:r w:rsidR="006806D7" w:rsidRPr="00137103">
        <w:rPr>
          <w:rFonts w:ascii="Bookman Old Style" w:eastAsiaTheme="minorHAnsi" w:hAnsi="Bookman Old Style"/>
          <w:color w:val="000000"/>
          <w:sz w:val="20"/>
          <w:szCs w:val="20"/>
          <w:lang w:eastAsia="en-US"/>
        </w:rPr>
        <w:t>bution Tariff) Regulations,</w:t>
      </w:r>
      <w:r w:rsidR="00085E5C" w:rsidRPr="00137103">
        <w:rPr>
          <w:rFonts w:ascii="Bookman Old Style" w:eastAsiaTheme="minorHAnsi" w:hAnsi="Bookman Old Style"/>
          <w:color w:val="000000"/>
          <w:sz w:val="20"/>
          <w:szCs w:val="20"/>
          <w:lang w:eastAsia="en-US"/>
        </w:rPr>
        <w:t xml:space="preserve"> 2015,</w:t>
      </w:r>
      <w:r w:rsidR="006806D7" w:rsidRPr="00137103">
        <w:rPr>
          <w:rFonts w:ascii="Bookman Old Style" w:eastAsiaTheme="minorHAnsi" w:hAnsi="Bookman Old Style"/>
          <w:color w:val="000000"/>
          <w:sz w:val="20"/>
          <w:szCs w:val="20"/>
          <w:lang w:eastAsia="en-US"/>
        </w:rPr>
        <w:t xml:space="preserve"> 2020</w:t>
      </w:r>
      <w:r w:rsidRPr="00137103">
        <w:rPr>
          <w:rFonts w:ascii="Bookman Old Style" w:eastAsiaTheme="minorHAnsi" w:hAnsi="Bookman Old Style"/>
          <w:color w:val="000000"/>
          <w:sz w:val="20"/>
          <w:szCs w:val="20"/>
          <w:lang w:eastAsia="en-US"/>
        </w:rPr>
        <w:t xml:space="preserve"> and other relevant Acts/Regulations/Policies, JBVNL has filed the above said Petition before the Commission.</w:t>
      </w:r>
    </w:p>
    <w:p w:rsidR="00BD15EF" w:rsidRPr="00137103" w:rsidRDefault="00BD15EF" w:rsidP="00BD15EF">
      <w:pPr>
        <w:autoSpaceDE w:val="0"/>
        <w:autoSpaceDN w:val="0"/>
        <w:adjustRightInd w:val="0"/>
        <w:jc w:val="both"/>
        <w:rPr>
          <w:rFonts w:ascii="Bookman Old Style" w:eastAsiaTheme="minorHAnsi" w:hAnsi="Bookman Old Style"/>
          <w:color w:val="000000"/>
          <w:sz w:val="20"/>
          <w:szCs w:val="20"/>
          <w:lang w:eastAsia="en-US"/>
        </w:rPr>
      </w:pPr>
    </w:p>
    <w:p w:rsidR="00BD15EF" w:rsidRPr="00137103" w:rsidRDefault="00BD15EF" w:rsidP="00BD15EF">
      <w:pPr>
        <w:autoSpaceDE w:val="0"/>
        <w:autoSpaceDN w:val="0"/>
        <w:adjustRightInd w:val="0"/>
        <w:jc w:val="both"/>
        <w:rPr>
          <w:rFonts w:ascii="Bookman Old Style" w:eastAsiaTheme="minorHAnsi" w:hAnsi="Bookman Old Style"/>
          <w:color w:val="000000"/>
          <w:sz w:val="20"/>
          <w:szCs w:val="20"/>
          <w:lang w:eastAsia="en-US"/>
        </w:rPr>
      </w:pPr>
      <w:r w:rsidRPr="00137103">
        <w:rPr>
          <w:rFonts w:ascii="Bookman Old Style" w:eastAsiaTheme="minorHAnsi" w:hAnsi="Bookman Old Style"/>
          <w:color w:val="000000"/>
          <w:sz w:val="20"/>
          <w:szCs w:val="20"/>
          <w:lang w:eastAsia="en-US"/>
        </w:rPr>
        <w:t>The Commission has directed JBVNL to publish a public not</w:t>
      </w:r>
      <w:r w:rsidR="00434BAF" w:rsidRPr="00137103">
        <w:rPr>
          <w:rFonts w:ascii="Bookman Old Style" w:eastAsiaTheme="minorHAnsi" w:hAnsi="Bookman Old Style"/>
          <w:color w:val="000000"/>
          <w:sz w:val="20"/>
          <w:szCs w:val="20"/>
          <w:lang w:eastAsia="en-US"/>
        </w:rPr>
        <w:t>ice for inviting objections/</w:t>
      </w:r>
      <w:r w:rsidRPr="00137103">
        <w:rPr>
          <w:rFonts w:ascii="Bookman Old Style" w:eastAsiaTheme="minorHAnsi" w:hAnsi="Bookman Old Style"/>
          <w:color w:val="000000"/>
          <w:sz w:val="20"/>
          <w:szCs w:val="20"/>
          <w:lang w:eastAsia="en-US"/>
        </w:rPr>
        <w:t xml:space="preserve">comments from various Stakeholders. </w:t>
      </w:r>
    </w:p>
    <w:p w:rsidR="00BD15EF" w:rsidRPr="00137103" w:rsidRDefault="00BD15EF" w:rsidP="00BD15EF">
      <w:pPr>
        <w:autoSpaceDE w:val="0"/>
        <w:autoSpaceDN w:val="0"/>
        <w:adjustRightInd w:val="0"/>
        <w:jc w:val="both"/>
        <w:rPr>
          <w:rFonts w:ascii="Bookman Old Style" w:eastAsiaTheme="minorHAnsi" w:hAnsi="Bookman Old Style"/>
          <w:color w:val="000000"/>
          <w:sz w:val="20"/>
          <w:szCs w:val="20"/>
          <w:lang w:eastAsia="en-US"/>
        </w:rPr>
      </w:pPr>
    </w:p>
    <w:p w:rsidR="006439B3" w:rsidRPr="00137103" w:rsidRDefault="00BD15EF" w:rsidP="00BD15EF">
      <w:pPr>
        <w:autoSpaceDE w:val="0"/>
        <w:autoSpaceDN w:val="0"/>
        <w:adjustRightInd w:val="0"/>
        <w:jc w:val="both"/>
        <w:rPr>
          <w:rFonts w:ascii="Bookman Old Style" w:eastAsiaTheme="minorHAnsi" w:hAnsi="Bookman Old Style"/>
          <w:color w:val="000000"/>
          <w:sz w:val="20"/>
          <w:szCs w:val="20"/>
          <w:lang w:eastAsia="en-US"/>
        </w:rPr>
      </w:pPr>
      <w:r w:rsidRPr="00137103">
        <w:rPr>
          <w:rFonts w:ascii="Bookman Old Style" w:eastAsiaTheme="minorHAnsi" w:hAnsi="Bookman Old Style"/>
          <w:color w:val="000000"/>
          <w:sz w:val="20"/>
          <w:szCs w:val="20"/>
          <w:lang w:eastAsia="en-US"/>
        </w:rPr>
        <w:t>Key highlights of the Petition are giv</w:t>
      </w:r>
      <w:r w:rsidR="0062414E" w:rsidRPr="00137103">
        <w:rPr>
          <w:rFonts w:ascii="Bookman Old Style" w:eastAsiaTheme="minorHAnsi" w:hAnsi="Bookman Old Style"/>
          <w:color w:val="000000"/>
          <w:sz w:val="20"/>
          <w:szCs w:val="20"/>
          <w:lang w:eastAsia="en-US"/>
        </w:rPr>
        <w:t xml:space="preserve">en below. The complete Petition </w:t>
      </w:r>
      <w:r w:rsidRPr="00137103">
        <w:rPr>
          <w:rFonts w:ascii="Bookman Old Style" w:eastAsiaTheme="minorHAnsi" w:hAnsi="Bookman Old Style"/>
          <w:color w:val="000000"/>
          <w:sz w:val="20"/>
          <w:szCs w:val="20"/>
          <w:lang w:eastAsia="en-US"/>
        </w:rPr>
        <w:t>discrepancies raised by the Commission and reply submitted by JBVNL, is available on the website of the Commission www.jserc.</w:t>
      </w:r>
      <w:r w:rsidR="00A50C3C" w:rsidRPr="00137103">
        <w:rPr>
          <w:rFonts w:ascii="Bookman Old Style" w:eastAsiaTheme="minorHAnsi" w:hAnsi="Bookman Old Style"/>
          <w:color w:val="000000"/>
          <w:sz w:val="20"/>
          <w:szCs w:val="20"/>
          <w:lang w:eastAsia="en-US"/>
        </w:rPr>
        <w:t>org as well as JBVNL at …</w:t>
      </w:r>
      <w:r w:rsidR="00A16A9E" w:rsidRPr="00A16A9E">
        <w:rPr>
          <w:rFonts w:ascii="Bookman Old Style" w:eastAsiaTheme="minorHAnsi" w:hAnsi="Bookman Old Style"/>
          <w:b/>
          <w:color w:val="000000"/>
          <w:sz w:val="20"/>
          <w:szCs w:val="20"/>
          <w:lang w:eastAsia="en-US"/>
        </w:rPr>
        <w:t>www.jbvnl.co.in</w:t>
      </w:r>
      <w:r w:rsidR="00A16A9E">
        <w:rPr>
          <w:rFonts w:ascii="Bookman Old Style" w:eastAsiaTheme="minorHAnsi" w:hAnsi="Bookman Old Style"/>
          <w:color w:val="000000"/>
          <w:sz w:val="20"/>
          <w:szCs w:val="20"/>
          <w:lang w:eastAsia="en-US"/>
        </w:rPr>
        <w:t>…</w:t>
      </w:r>
      <w:r w:rsidRPr="00137103">
        <w:rPr>
          <w:rFonts w:ascii="Bookman Old Style" w:eastAsiaTheme="minorHAnsi" w:hAnsi="Bookman Old Style"/>
          <w:color w:val="000000"/>
          <w:sz w:val="20"/>
          <w:szCs w:val="20"/>
          <w:lang w:eastAsia="en-US"/>
        </w:rPr>
        <w:t>. (Exact web address to be filled by JBVNL)</w:t>
      </w:r>
      <w:r w:rsidR="00A50C3C" w:rsidRPr="00137103">
        <w:rPr>
          <w:rFonts w:ascii="Bookman Old Style" w:eastAsiaTheme="minorHAnsi" w:hAnsi="Bookman Old Style"/>
          <w:color w:val="000000"/>
          <w:sz w:val="20"/>
          <w:szCs w:val="20"/>
          <w:lang w:eastAsia="en-US"/>
        </w:rPr>
        <w:t>.</w:t>
      </w:r>
    </w:p>
    <w:p w:rsidR="005A0260" w:rsidRPr="00137103" w:rsidRDefault="005A0260" w:rsidP="00B14CA9">
      <w:pPr>
        <w:pStyle w:val="ListParagraph"/>
        <w:autoSpaceDE w:val="0"/>
        <w:autoSpaceDN w:val="0"/>
        <w:adjustRightInd w:val="0"/>
        <w:ind w:left="780"/>
        <w:jc w:val="both"/>
        <w:rPr>
          <w:rFonts w:ascii="Bookman Old Style" w:eastAsiaTheme="minorHAnsi" w:hAnsi="Bookman Old Style"/>
          <w:b/>
          <w:bCs/>
          <w:color w:val="000000"/>
          <w:sz w:val="20"/>
          <w:szCs w:val="20"/>
          <w:u w:val="single"/>
          <w:lang w:eastAsia="en-US"/>
        </w:rPr>
      </w:pPr>
    </w:p>
    <w:p w:rsidR="00085E5C" w:rsidRPr="00137103" w:rsidRDefault="00085E5C" w:rsidP="00085E5C">
      <w:pPr>
        <w:pStyle w:val="ListParagraph"/>
        <w:numPr>
          <w:ilvl w:val="0"/>
          <w:numId w:val="1"/>
        </w:numPr>
        <w:autoSpaceDE w:val="0"/>
        <w:autoSpaceDN w:val="0"/>
        <w:adjustRightInd w:val="0"/>
        <w:jc w:val="both"/>
        <w:rPr>
          <w:rFonts w:ascii="Bookman Old Style" w:eastAsiaTheme="minorHAnsi" w:hAnsi="Bookman Old Style"/>
          <w:b/>
          <w:bCs/>
          <w:color w:val="000000"/>
          <w:sz w:val="20"/>
          <w:szCs w:val="20"/>
          <w:u w:val="single"/>
          <w:lang w:eastAsia="en-US"/>
        </w:rPr>
      </w:pPr>
      <w:r w:rsidRPr="00137103">
        <w:rPr>
          <w:rFonts w:ascii="Bookman Old Style" w:eastAsiaTheme="minorHAnsi" w:hAnsi="Bookman Old Style"/>
          <w:b/>
          <w:bCs/>
          <w:color w:val="000000"/>
          <w:sz w:val="20"/>
          <w:szCs w:val="20"/>
          <w:u w:val="single"/>
          <w:lang w:eastAsia="en-US"/>
        </w:rPr>
        <w:t>True Up for FY 2020-21</w:t>
      </w:r>
    </w:p>
    <w:p w:rsidR="00085E5C" w:rsidRPr="00137103" w:rsidRDefault="00085E5C" w:rsidP="00085E5C">
      <w:pPr>
        <w:autoSpaceDE w:val="0"/>
        <w:autoSpaceDN w:val="0"/>
        <w:adjustRightInd w:val="0"/>
        <w:jc w:val="both"/>
        <w:rPr>
          <w:rFonts w:ascii="Bookman Old Style" w:eastAsiaTheme="minorHAnsi" w:hAnsi="Bookman Old Style"/>
          <w:color w:val="000000"/>
          <w:sz w:val="20"/>
          <w:szCs w:val="20"/>
          <w:lang w:eastAsia="en-US"/>
        </w:rPr>
      </w:pPr>
    </w:p>
    <w:p w:rsidR="00085E5C" w:rsidRPr="00137103" w:rsidRDefault="00085E5C" w:rsidP="00085E5C">
      <w:pPr>
        <w:autoSpaceDE w:val="0"/>
        <w:autoSpaceDN w:val="0"/>
        <w:adjustRightInd w:val="0"/>
        <w:jc w:val="both"/>
        <w:rPr>
          <w:rFonts w:ascii="Bookman Old Style" w:eastAsiaTheme="minorHAnsi" w:hAnsi="Bookman Old Style"/>
          <w:color w:val="000000"/>
          <w:sz w:val="20"/>
          <w:szCs w:val="20"/>
          <w:lang w:eastAsia="en-US"/>
        </w:rPr>
      </w:pPr>
      <w:r w:rsidRPr="00137103">
        <w:rPr>
          <w:rFonts w:ascii="Bookman Old Style" w:eastAsiaTheme="minorHAnsi" w:hAnsi="Bookman Old Style"/>
          <w:color w:val="000000"/>
          <w:sz w:val="20"/>
          <w:szCs w:val="20"/>
          <w:lang w:eastAsia="en-US"/>
        </w:rPr>
        <w:t>The summary of Energy Sales for FY 2020-21 as submitted by the Petitioner is shown below.</w:t>
      </w:r>
    </w:p>
    <w:p w:rsidR="00085E5C" w:rsidRPr="00137103" w:rsidRDefault="00085E5C" w:rsidP="00085E5C">
      <w:pPr>
        <w:autoSpaceDE w:val="0"/>
        <w:autoSpaceDN w:val="0"/>
        <w:adjustRightInd w:val="0"/>
        <w:jc w:val="center"/>
        <w:rPr>
          <w:rFonts w:ascii="Bookman Old Style" w:hAnsi="Bookman Old Style"/>
          <w:b/>
          <w:bCs/>
          <w:sz w:val="20"/>
          <w:szCs w:val="20"/>
        </w:rPr>
      </w:pPr>
    </w:p>
    <w:p w:rsidR="00085E5C" w:rsidRPr="00137103" w:rsidRDefault="00085E5C" w:rsidP="00434BAF">
      <w:pPr>
        <w:pStyle w:val="Caption"/>
        <w:spacing w:after="0"/>
        <w:jc w:val="center"/>
        <w:rPr>
          <w:rFonts w:ascii="Bookman Old Style" w:hAnsi="Bookman Old Style"/>
          <w:b/>
          <w:bCs/>
          <w:sz w:val="20"/>
          <w:szCs w:val="20"/>
        </w:rPr>
      </w:pPr>
      <w:r w:rsidRPr="00137103">
        <w:rPr>
          <w:rFonts w:ascii="Bookman Old Style" w:hAnsi="Bookman Old Style"/>
          <w:b/>
          <w:i w:val="0"/>
          <w:color w:val="auto"/>
          <w:sz w:val="20"/>
          <w:szCs w:val="20"/>
        </w:rPr>
        <w:t xml:space="preserve">Table </w:t>
      </w:r>
      <w:r w:rsidRPr="00137103">
        <w:rPr>
          <w:rFonts w:ascii="Bookman Old Style" w:hAnsi="Bookman Old Style"/>
          <w:b/>
          <w:i w:val="0"/>
          <w:noProof/>
          <w:color w:val="auto"/>
          <w:sz w:val="20"/>
          <w:szCs w:val="20"/>
        </w:rPr>
        <w:t>1</w:t>
      </w:r>
      <w:r w:rsidRPr="00137103">
        <w:rPr>
          <w:rFonts w:ascii="Bookman Old Style" w:hAnsi="Bookman Old Style"/>
          <w:b/>
          <w:i w:val="0"/>
          <w:color w:val="auto"/>
          <w:sz w:val="20"/>
          <w:szCs w:val="20"/>
        </w:rPr>
        <w:t xml:space="preserve">: </w:t>
      </w:r>
      <w:r w:rsidRPr="00137103">
        <w:rPr>
          <w:rFonts w:ascii="Bookman Old Style" w:hAnsi="Bookman Old Style"/>
          <w:b/>
          <w:bCs/>
          <w:i w:val="0"/>
          <w:color w:val="auto"/>
          <w:sz w:val="20"/>
          <w:szCs w:val="20"/>
        </w:rPr>
        <w:t xml:space="preserve">Energy </w:t>
      </w:r>
      <w:r w:rsidR="00030319" w:rsidRPr="00137103">
        <w:rPr>
          <w:rFonts w:ascii="Bookman Old Style" w:hAnsi="Bookman Old Style"/>
          <w:b/>
          <w:bCs/>
          <w:i w:val="0"/>
          <w:color w:val="auto"/>
          <w:sz w:val="20"/>
          <w:szCs w:val="20"/>
        </w:rPr>
        <w:t>Sales for</w:t>
      </w:r>
      <w:r w:rsidRPr="00137103">
        <w:rPr>
          <w:rFonts w:ascii="Bookman Old Style" w:hAnsi="Bookman Old Style"/>
          <w:b/>
          <w:bCs/>
          <w:i w:val="0"/>
          <w:color w:val="auto"/>
          <w:sz w:val="20"/>
          <w:szCs w:val="20"/>
        </w:rPr>
        <w:t xml:space="preserve"> FY 2020-21 as submitted by the Petitioner (MUs)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8"/>
        <w:gridCol w:w="1745"/>
        <w:gridCol w:w="1745"/>
        <w:gridCol w:w="2438"/>
      </w:tblGrid>
      <w:tr w:rsidR="00085E5C" w:rsidRPr="00137103" w:rsidTr="00030319">
        <w:trPr>
          <w:trHeight w:val="285"/>
          <w:tblHeader/>
          <w:jc w:val="center"/>
        </w:trPr>
        <w:tc>
          <w:tcPr>
            <w:tcW w:w="1955" w:type="pct"/>
            <w:shd w:val="clear" w:color="auto" w:fill="0070C0"/>
            <w:vAlign w:val="center"/>
            <w:hideMark/>
          </w:tcPr>
          <w:p w:rsidR="00085E5C" w:rsidRPr="00137103" w:rsidRDefault="00085E5C" w:rsidP="00030319">
            <w:pPr>
              <w:rPr>
                <w:rFonts w:ascii="Bookman Old Style" w:eastAsia="Times New Roman" w:hAnsi="Bookman Old Style" w:cs="Calibri"/>
                <w:b/>
                <w:bCs/>
                <w:color w:val="FFFFFF"/>
                <w:sz w:val="20"/>
                <w:szCs w:val="20"/>
              </w:rPr>
            </w:pPr>
            <w:r w:rsidRPr="00137103">
              <w:rPr>
                <w:rFonts w:ascii="Bookman Old Style" w:eastAsia="Times New Roman" w:hAnsi="Bookman Old Style" w:cs="Calibri"/>
                <w:b/>
                <w:bCs/>
                <w:color w:val="FFFFFF"/>
                <w:sz w:val="20"/>
                <w:szCs w:val="20"/>
              </w:rPr>
              <w:t>Particulars</w:t>
            </w:r>
          </w:p>
        </w:tc>
        <w:tc>
          <w:tcPr>
            <w:tcW w:w="896" w:type="pct"/>
            <w:shd w:val="clear" w:color="auto" w:fill="0070C0"/>
            <w:vAlign w:val="center"/>
          </w:tcPr>
          <w:p w:rsidR="00085E5C" w:rsidRPr="00137103" w:rsidRDefault="00085E5C" w:rsidP="00030319">
            <w:pPr>
              <w:jc w:val="center"/>
              <w:rPr>
                <w:rFonts w:ascii="Bookman Old Style" w:eastAsia="Times New Roman" w:hAnsi="Bookman Old Style" w:cs="Calibri"/>
                <w:b/>
                <w:bCs/>
                <w:color w:val="FFFFFF"/>
                <w:sz w:val="20"/>
                <w:szCs w:val="20"/>
              </w:rPr>
            </w:pPr>
            <w:proofErr w:type="spellStart"/>
            <w:r w:rsidRPr="00137103">
              <w:rPr>
                <w:rFonts w:ascii="Bookman Old Style" w:eastAsia="Times New Roman" w:hAnsi="Bookman Old Style" w:cs="Calibri"/>
                <w:b/>
                <w:bCs/>
                <w:color w:val="FFFFFF"/>
                <w:sz w:val="20"/>
                <w:szCs w:val="20"/>
              </w:rPr>
              <w:t>UoM</w:t>
            </w:r>
            <w:proofErr w:type="spellEnd"/>
          </w:p>
        </w:tc>
        <w:tc>
          <w:tcPr>
            <w:tcW w:w="896" w:type="pct"/>
            <w:shd w:val="clear" w:color="auto" w:fill="0070C0"/>
            <w:noWrap/>
            <w:vAlign w:val="center"/>
            <w:hideMark/>
          </w:tcPr>
          <w:p w:rsidR="00085E5C" w:rsidRPr="00137103" w:rsidRDefault="00085E5C" w:rsidP="00030319">
            <w:pPr>
              <w:jc w:val="center"/>
              <w:rPr>
                <w:rFonts w:ascii="Bookman Old Style" w:eastAsia="Times New Roman" w:hAnsi="Bookman Old Style" w:cs="Calibri"/>
                <w:b/>
                <w:bCs/>
                <w:color w:val="FFFFFF"/>
                <w:sz w:val="20"/>
                <w:szCs w:val="20"/>
              </w:rPr>
            </w:pPr>
            <w:r w:rsidRPr="00137103">
              <w:rPr>
                <w:rFonts w:ascii="Bookman Old Style" w:eastAsia="Times New Roman" w:hAnsi="Bookman Old Style" w:cs="Calibri"/>
                <w:b/>
                <w:bCs/>
                <w:color w:val="FFFFFF"/>
                <w:sz w:val="20"/>
                <w:szCs w:val="20"/>
              </w:rPr>
              <w:t>ARR</w:t>
            </w:r>
          </w:p>
        </w:tc>
        <w:tc>
          <w:tcPr>
            <w:tcW w:w="1252" w:type="pct"/>
            <w:shd w:val="clear" w:color="auto" w:fill="0070C0"/>
            <w:noWrap/>
            <w:vAlign w:val="center"/>
            <w:hideMark/>
          </w:tcPr>
          <w:p w:rsidR="00085E5C" w:rsidRPr="00137103" w:rsidRDefault="00085E5C" w:rsidP="00030319">
            <w:pPr>
              <w:jc w:val="center"/>
              <w:rPr>
                <w:rFonts w:ascii="Bookman Old Style" w:eastAsia="Times New Roman" w:hAnsi="Bookman Old Style" w:cs="Calibri"/>
                <w:b/>
                <w:bCs/>
                <w:color w:val="FFFFFF"/>
                <w:sz w:val="20"/>
                <w:szCs w:val="20"/>
              </w:rPr>
            </w:pPr>
            <w:r w:rsidRPr="00137103">
              <w:rPr>
                <w:rFonts w:ascii="Bookman Old Style" w:eastAsia="Times New Roman" w:hAnsi="Bookman Old Style" w:cs="Calibri"/>
                <w:b/>
                <w:bCs/>
                <w:color w:val="FFFFFF"/>
                <w:sz w:val="20"/>
                <w:szCs w:val="20"/>
              </w:rPr>
              <w:t>Petition</w:t>
            </w:r>
          </w:p>
        </w:tc>
      </w:tr>
      <w:tr w:rsidR="00085E5C" w:rsidRPr="00137103" w:rsidTr="00030319">
        <w:trPr>
          <w:trHeight w:val="265"/>
          <w:jc w:val="center"/>
        </w:trPr>
        <w:tc>
          <w:tcPr>
            <w:tcW w:w="1955" w:type="pct"/>
            <w:shd w:val="clear" w:color="auto" w:fill="auto"/>
            <w:vAlign w:val="center"/>
            <w:hideMark/>
          </w:tcPr>
          <w:p w:rsidR="00085E5C" w:rsidRPr="00137103" w:rsidRDefault="00085E5C" w:rsidP="00030319">
            <w:pPr>
              <w:rPr>
                <w:rFonts w:ascii="Bookman Old Style" w:eastAsia="Times New Roman" w:hAnsi="Bookman Old Style" w:cs="Calibri"/>
                <w:color w:val="000000"/>
                <w:sz w:val="20"/>
                <w:szCs w:val="20"/>
              </w:rPr>
            </w:pPr>
            <w:r w:rsidRPr="00137103">
              <w:rPr>
                <w:rFonts w:ascii="Bookman Old Style" w:eastAsia="Times New Roman" w:hAnsi="Bookman Old Style" w:cs="Calibri"/>
                <w:color w:val="000000"/>
                <w:sz w:val="20"/>
                <w:szCs w:val="20"/>
              </w:rPr>
              <w:t>Domestic</w:t>
            </w:r>
          </w:p>
        </w:tc>
        <w:tc>
          <w:tcPr>
            <w:tcW w:w="896" w:type="pct"/>
            <w:vAlign w:val="center"/>
          </w:tcPr>
          <w:p w:rsidR="00085E5C" w:rsidRPr="00137103" w:rsidRDefault="00085E5C" w:rsidP="00030319">
            <w:pPr>
              <w:jc w:val="center"/>
              <w:rPr>
                <w:rFonts w:ascii="Bookman Old Style" w:hAnsi="Bookman Old Style" w:cs="Calibri"/>
                <w:color w:val="000000"/>
                <w:sz w:val="20"/>
                <w:szCs w:val="20"/>
              </w:rPr>
            </w:pPr>
            <w:r w:rsidRPr="00137103">
              <w:rPr>
                <w:rFonts w:ascii="Bookman Old Style" w:hAnsi="Bookman Old Style" w:cs="Calibri"/>
                <w:color w:val="000000"/>
                <w:sz w:val="20"/>
                <w:szCs w:val="20"/>
              </w:rPr>
              <w:t>MU</w:t>
            </w:r>
          </w:p>
        </w:tc>
        <w:tc>
          <w:tcPr>
            <w:tcW w:w="896" w:type="pct"/>
            <w:shd w:val="clear" w:color="auto" w:fill="auto"/>
            <w:noWrap/>
            <w:vAlign w:val="center"/>
            <w:hideMark/>
          </w:tcPr>
          <w:p w:rsidR="00085E5C" w:rsidRPr="00137103" w:rsidRDefault="00085E5C" w:rsidP="00030319">
            <w:pPr>
              <w:jc w:val="center"/>
              <w:rPr>
                <w:rFonts w:ascii="Bookman Old Style" w:hAnsi="Bookman Old Style" w:cs="Calibri"/>
                <w:color w:val="000000"/>
                <w:sz w:val="20"/>
                <w:szCs w:val="20"/>
              </w:rPr>
            </w:pPr>
            <w:r w:rsidRPr="00137103">
              <w:rPr>
                <w:rFonts w:ascii="Bookman Old Style" w:hAnsi="Bookman Old Style" w:cs="Calibri"/>
                <w:color w:val="000000"/>
                <w:sz w:val="20"/>
                <w:szCs w:val="20"/>
              </w:rPr>
              <w:t>5,886.49</w:t>
            </w:r>
          </w:p>
        </w:tc>
        <w:tc>
          <w:tcPr>
            <w:tcW w:w="1252" w:type="pct"/>
            <w:shd w:val="clear" w:color="auto" w:fill="auto"/>
            <w:noWrap/>
            <w:vAlign w:val="center"/>
            <w:hideMark/>
          </w:tcPr>
          <w:p w:rsidR="00085E5C" w:rsidRPr="00137103" w:rsidRDefault="00085E5C" w:rsidP="00030319">
            <w:pPr>
              <w:jc w:val="center"/>
              <w:rPr>
                <w:rFonts w:ascii="Bookman Old Style" w:hAnsi="Bookman Old Style" w:cs="Calibri"/>
                <w:color w:val="000000"/>
                <w:sz w:val="20"/>
                <w:szCs w:val="20"/>
              </w:rPr>
            </w:pPr>
            <w:r w:rsidRPr="00137103">
              <w:rPr>
                <w:rFonts w:ascii="Bookman Old Style" w:hAnsi="Bookman Old Style" w:cs="Calibri"/>
                <w:color w:val="000000"/>
                <w:sz w:val="20"/>
                <w:szCs w:val="20"/>
              </w:rPr>
              <w:t>4,905.24</w:t>
            </w:r>
          </w:p>
        </w:tc>
      </w:tr>
      <w:tr w:rsidR="00085E5C" w:rsidRPr="00137103" w:rsidTr="00030319">
        <w:trPr>
          <w:trHeight w:val="285"/>
          <w:jc w:val="center"/>
        </w:trPr>
        <w:tc>
          <w:tcPr>
            <w:tcW w:w="1955" w:type="pct"/>
            <w:shd w:val="clear" w:color="auto" w:fill="auto"/>
            <w:vAlign w:val="center"/>
            <w:hideMark/>
          </w:tcPr>
          <w:p w:rsidR="00085E5C" w:rsidRPr="00137103" w:rsidRDefault="00085E5C" w:rsidP="00030319">
            <w:pPr>
              <w:rPr>
                <w:rFonts w:ascii="Bookman Old Style" w:eastAsia="Times New Roman" w:hAnsi="Bookman Old Style" w:cs="Calibri"/>
                <w:color w:val="000000"/>
                <w:sz w:val="20"/>
                <w:szCs w:val="20"/>
              </w:rPr>
            </w:pPr>
            <w:r w:rsidRPr="00137103">
              <w:rPr>
                <w:rFonts w:ascii="Bookman Old Style" w:eastAsia="Times New Roman" w:hAnsi="Bookman Old Style" w:cs="Calibri"/>
                <w:color w:val="000000"/>
                <w:sz w:val="20"/>
                <w:szCs w:val="20"/>
              </w:rPr>
              <w:t>Commercial/Non-Domestic</w:t>
            </w:r>
          </w:p>
        </w:tc>
        <w:tc>
          <w:tcPr>
            <w:tcW w:w="896" w:type="pct"/>
            <w:vAlign w:val="center"/>
          </w:tcPr>
          <w:p w:rsidR="00085E5C" w:rsidRPr="00137103" w:rsidRDefault="00085E5C" w:rsidP="00030319">
            <w:pPr>
              <w:jc w:val="center"/>
              <w:rPr>
                <w:rFonts w:ascii="Bookman Old Style" w:hAnsi="Bookman Old Style" w:cs="Calibri"/>
                <w:color w:val="000000"/>
                <w:sz w:val="20"/>
                <w:szCs w:val="20"/>
              </w:rPr>
            </w:pPr>
            <w:r w:rsidRPr="00137103">
              <w:rPr>
                <w:rFonts w:ascii="Bookman Old Style" w:hAnsi="Bookman Old Style" w:cs="Calibri"/>
                <w:color w:val="000000"/>
                <w:sz w:val="20"/>
                <w:szCs w:val="20"/>
              </w:rPr>
              <w:t>MU</w:t>
            </w:r>
          </w:p>
        </w:tc>
        <w:tc>
          <w:tcPr>
            <w:tcW w:w="896" w:type="pct"/>
            <w:shd w:val="clear" w:color="auto" w:fill="auto"/>
            <w:noWrap/>
            <w:vAlign w:val="center"/>
            <w:hideMark/>
          </w:tcPr>
          <w:p w:rsidR="00085E5C" w:rsidRPr="00137103" w:rsidRDefault="00085E5C" w:rsidP="00030319">
            <w:pPr>
              <w:jc w:val="center"/>
              <w:rPr>
                <w:rFonts w:ascii="Bookman Old Style" w:hAnsi="Bookman Old Style" w:cs="Calibri"/>
                <w:color w:val="000000"/>
                <w:sz w:val="20"/>
                <w:szCs w:val="20"/>
              </w:rPr>
            </w:pPr>
            <w:r w:rsidRPr="00137103">
              <w:rPr>
                <w:rFonts w:ascii="Bookman Old Style" w:hAnsi="Bookman Old Style" w:cs="Calibri"/>
                <w:color w:val="000000"/>
                <w:sz w:val="20"/>
                <w:szCs w:val="20"/>
              </w:rPr>
              <w:t>894.74</w:t>
            </w:r>
          </w:p>
        </w:tc>
        <w:tc>
          <w:tcPr>
            <w:tcW w:w="1252" w:type="pct"/>
            <w:shd w:val="clear" w:color="auto" w:fill="auto"/>
            <w:noWrap/>
            <w:vAlign w:val="center"/>
            <w:hideMark/>
          </w:tcPr>
          <w:p w:rsidR="00085E5C" w:rsidRPr="00137103" w:rsidRDefault="00085E5C" w:rsidP="00030319">
            <w:pPr>
              <w:jc w:val="center"/>
              <w:rPr>
                <w:rFonts w:ascii="Bookman Old Style" w:hAnsi="Bookman Old Style" w:cs="Calibri"/>
                <w:color w:val="000000"/>
                <w:sz w:val="20"/>
                <w:szCs w:val="20"/>
              </w:rPr>
            </w:pPr>
            <w:r w:rsidRPr="00137103">
              <w:rPr>
                <w:rFonts w:ascii="Bookman Old Style" w:hAnsi="Bookman Old Style" w:cs="Calibri"/>
                <w:color w:val="000000"/>
                <w:sz w:val="20"/>
                <w:szCs w:val="20"/>
              </w:rPr>
              <w:t>677.23</w:t>
            </w:r>
          </w:p>
        </w:tc>
      </w:tr>
      <w:tr w:rsidR="00085E5C" w:rsidRPr="00137103" w:rsidTr="00030319">
        <w:trPr>
          <w:trHeight w:val="350"/>
          <w:jc w:val="center"/>
        </w:trPr>
        <w:tc>
          <w:tcPr>
            <w:tcW w:w="1955" w:type="pct"/>
            <w:shd w:val="clear" w:color="auto" w:fill="auto"/>
            <w:vAlign w:val="center"/>
            <w:hideMark/>
          </w:tcPr>
          <w:p w:rsidR="00085E5C" w:rsidRPr="00137103" w:rsidRDefault="00085E5C" w:rsidP="00030319">
            <w:pPr>
              <w:rPr>
                <w:rFonts w:ascii="Bookman Old Style" w:eastAsia="Times New Roman" w:hAnsi="Bookman Old Style" w:cs="Calibri"/>
                <w:color w:val="000000"/>
                <w:sz w:val="20"/>
                <w:szCs w:val="20"/>
              </w:rPr>
            </w:pPr>
            <w:r w:rsidRPr="00137103">
              <w:rPr>
                <w:rFonts w:ascii="Bookman Old Style" w:eastAsia="Times New Roman" w:hAnsi="Bookman Old Style" w:cs="Calibri"/>
                <w:color w:val="000000"/>
                <w:sz w:val="20"/>
                <w:szCs w:val="20"/>
              </w:rPr>
              <w:t>Public Lighting / SS</w:t>
            </w:r>
          </w:p>
        </w:tc>
        <w:tc>
          <w:tcPr>
            <w:tcW w:w="896" w:type="pct"/>
            <w:vAlign w:val="center"/>
          </w:tcPr>
          <w:p w:rsidR="00085E5C" w:rsidRPr="00137103" w:rsidRDefault="00085E5C" w:rsidP="00030319">
            <w:pPr>
              <w:jc w:val="center"/>
              <w:rPr>
                <w:rFonts w:ascii="Bookman Old Style" w:hAnsi="Bookman Old Style" w:cs="Calibri"/>
                <w:color w:val="000000"/>
                <w:sz w:val="20"/>
                <w:szCs w:val="20"/>
              </w:rPr>
            </w:pPr>
            <w:r w:rsidRPr="00137103">
              <w:rPr>
                <w:rFonts w:ascii="Bookman Old Style" w:hAnsi="Bookman Old Style" w:cs="Calibri"/>
                <w:color w:val="000000"/>
                <w:sz w:val="20"/>
                <w:szCs w:val="20"/>
              </w:rPr>
              <w:t>MU</w:t>
            </w:r>
          </w:p>
        </w:tc>
        <w:tc>
          <w:tcPr>
            <w:tcW w:w="896" w:type="pct"/>
            <w:shd w:val="clear" w:color="auto" w:fill="auto"/>
            <w:noWrap/>
            <w:vAlign w:val="center"/>
            <w:hideMark/>
          </w:tcPr>
          <w:p w:rsidR="00085E5C" w:rsidRPr="00137103" w:rsidRDefault="00085E5C" w:rsidP="00030319">
            <w:pPr>
              <w:jc w:val="center"/>
              <w:rPr>
                <w:rFonts w:ascii="Bookman Old Style" w:hAnsi="Bookman Old Style" w:cs="Calibri"/>
                <w:color w:val="000000"/>
                <w:sz w:val="20"/>
                <w:szCs w:val="20"/>
              </w:rPr>
            </w:pPr>
            <w:r w:rsidRPr="00137103">
              <w:rPr>
                <w:rFonts w:ascii="Bookman Old Style" w:hAnsi="Bookman Old Style" w:cs="Calibri"/>
                <w:color w:val="000000"/>
                <w:sz w:val="20"/>
                <w:szCs w:val="20"/>
              </w:rPr>
              <w:t>22.08</w:t>
            </w:r>
          </w:p>
        </w:tc>
        <w:tc>
          <w:tcPr>
            <w:tcW w:w="1252" w:type="pct"/>
            <w:shd w:val="clear" w:color="auto" w:fill="auto"/>
            <w:noWrap/>
            <w:vAlign w:val="center"/>
            <w:hideMark/>
          </w:tcPr>
          <w:p w:rsidR="00085E5C" w:rsidRPr="00137103" w:rsidRDefault="00085E5C" w:rsidP="00030319">
            <w:pPr>
              <w:jc w:val="center"/>
              <w:rPr>
                <w:rFonts w:ascii="Bookman Old Style" w:hAnsi="Bookman Old Style" w:cs="Calibri"/>
                <w:color w:val="000000"/>
                <w:sz w:val="20"/>
                <w:szCs w:val="20"/>
              </w:rPr>
            </w:pPr>
            <w:r w:rsidRPr="00137103">
              <w:rPr>
                <w:rFonts w:ascii="Bookman Old Style" w:hAnsi="Bookman Old Style" w:cs="Calibri"/>
                <w:color w:val="000000"/>
                <w:sz w:val="20"/>
                <w:szCs w:val="20"/>
              </w:rPr>
              <w:t>40.82</w:t>
            </w:r>
          </w:p>
        </w:tc>
      </w:tr>
      <w:tr w:rsidR="00085E5C" w:rsidRPr="00137103" w:rsidTr="00030319">
        <w:trPr>
          <w:trHeight w:val="269"/>
          <w:jc w:val="center"/>
        </w:trPr>
        <w:tc>
          <w:tcPr>
            <w:tcW w:w="1955" w:type="pct"/>
            <w:shd w:val="clear" w:color="auto" w:fill="auto"/>
            <w:vAlign w:val="center"/>
            <w:hideMark/>
          </w:tcPr>
          <w:p w:rsidR="00085E5C" w:rsidRPr="00137103" w:rsidRDefault="00085E5C" w:rsidP="00030319">
            <w:pPr>
              <w:rPr>
                <w:rFonts w:ascii="Bookman Old Style" w:eastAsia="Times New Roman" w:hAnsi="Bookman Old Style" w:cs="Calibri"/>
                <w:color w:val="000000"/>
                <w:sz w:val="20"/>
                <w:szCs w:val="20"/>
              </w:rPr>
            </w:pPr>
            <w:r w:rsidRPr="00137103">
              <w:rPr>
                <w:rFonts w:ascii="Bookman Old Style" w:eastAsia="Times New Roman" w:hAnsi="Bookman Old Style" w:cs="Calibri"/>
                <w:color w:val="000000"/>
                <w:sz w:val="20"/>
                <w:szCs w:val="20"/>
              </w:rPr>
              <w:t>Irrigation / IAS</w:t>
            </w:r>
          </w:p>
        </w:tc>
        <w:tc>
          <w:tcPr>
            <w:tcW w:w="896" w:type="pct"/>
            <w:vAlign w:val="center"/>
          </w:tcPr>
          <w:p w:rsidR="00085E5C" w:rsidRPr="00137103" w:rsidRDefault="00085E5C" w:rsidP="00030319">
            <w:pPr>
              <w:jc w:val="center"/>
              <w:rPr>
                <w:rFonts w:ascii="Bookman Old Style" w:hAnsi="Bookman Old Style" w:cs="Calibri"/>
                <w:color w:val="000000"/>
                <w:sz w:val="20"/>
                <w:szCs w:val="20"/>
              </w:rPr>
            </w:pPr>
            <w:r w:rsidRPr="00137103">
              <w:rPr>
                <w:rFonts w:ascii="Bookman Old Style" w:hAnsi="Bookman Old Style" w:cs="Calibri"/>
                <w:color w:val="000000"/>
                <w:sz w:val="20"/>
                <w:szCs w:val="20"/>
              </w:rPr>
              <w:t>MU</w:t>
            </w:r>
          </w:p>
        </w:tc>
        <w:tc>
          <w:tcPr>
            <w:tcW w:w="896" w:type="pct"/>
            <w:shd w:val="clear" w:color="auto" w:fill="auto"/>
            <w:noWrap/>
            <w:vAlign w:val="center"/>
            <w:hideMark/>
          </w:tcPr>
          <w:p w:rsidR="00085E5C" w:rsidRPr="00137103" w:rsidRDefault="00085E5C" w:rsidP="00030319">
            <w:pPr>
              <w:jc w:val="center"/>
              <w:rPr>
                <w:rFonts w:ascii="Bookman Old Style" w:hAnsi="Bookman Old Style" w:cs="Calibri"/>
                <w:color w:val="000000"/>
                <w:sz w:val="20"/>
                <w:szCs w:val="20"/>
              </w:rPr>
            </w:pPr>
            <w:r w:rsidRPr="00137103">
              <w:rPr>
                <w:rFonts w:ascii="Bookman Old Style" w:hAnsi="Bookman Old Style" w:cs="Calibri"/>
                <w:color w:val="000000"/>
                <w:sz w:val="20"/>
                <w:szCs w:val="20"/>
              </w:rPr>
              <w:t>255.66</w:t>
            </w:r>
          </w:p>
        </w:tc>
        <w:tc>
          <w:tcPr>
            <w:tcW w:w="1252" w:type="pct"/>
            <w:shd w:val="clear" w:color="auto" w:fill="auto"/>
            <w:noWrap/>
            <w:vAlign w:val="center"/>
            <w:hideMark/>
          </w:tcPr>
          <w:p w:rsidR="00085E5C" w:rsidRPr="00137103" w:rsidRDefault="00085E5C" w:rsidP="00030319">
            <w:pPr>
              <w:jc w:val="center"/>
              <w:rPr>
                <w:rFonts w:ascii="Bookman Old Style" w:hAnsi="Bookman Old Style" w:cs="Calibri"/>
                <w:color w:val="000000"/>
                <w:sz w:val="20"/>
                <w:szCs w:val="20"/>
              </w:rPr>
            </w:pPr>
            <w:r w:rsidRPr="00137103">
              <w:rPr>
                <w:rFonts w:ascii="Bookman Old Style" w:hAnsi="Bookman Old Style" w:cs="Calibri"/>
                <w:color w:val="000000"/>
                <w:sz w:val="20"/>
                <w:szCs w:val="20"/>
              </w:rPr>
              <w:t>150.49</w:t>
            </w:r>
          </w:p>
        </w:tc>
      </w:tr>
      <w:tr w:rsidR="00085E5C" w:rsidRPr="00137103" w:rsidTr="00030319">
        <w:trPr>
          <w:trHeight w:val="332"/>
          <w:jc w:val="center"/>
        </w:trPr>
        <w:tc>
          <w:tcPr>
            <w:tcW w:w="1955" w:type="pct"/>
            <w:shd w:val="clear" w:color="auto" w:fill="auto"/>
            <w:vAlign w:val="center"/>
            <w:hideMark/>
          </w:tcPr>
          <w:p w:rsidR="00085E5C" w:rsidRPr="00137103" w:rsidRDefault="00085E5C" w:rsidP="00030319">
            <w:pPr>
              <w:rPr>
                <w:rFonts w:ascii="Bookman Old Style" w:eastAsia="Times New Roman" w:hAnsi="Bookman Old Style" w:cs="Calibri"/>
                <w:color w:val="000000"/>
                <w:sz w:val="20"/>
                <w:szCs w:val="20"/>
              </w:rPr>
            </w:pPr>
            <w:r w:rsidRPr="00137103">
              <w:rPr>
                <w:rFonts w:ascii="Bookman Old Style" w:eastAsia="Times New Roman" w:hAnsi="Bookman Old Style" w:cs="Calibri"/>
                <w:color w:val="000000"/>
                <w:sz w:val="20"/>
                <w:szCs w:val="20"/>
              </w:rPr>
              <w:t>Industrial LT / LTIS/LTIS-D</w:t>
            </w:r>
          </w:p>
        </w:tc>
        <w:tc>
          <w:tcPr>
            <w:tcW w:w="896" w:type="pct"/>
            <w:vAlign w:val="center"/>
          </w:tcPr>
          <w:p w:rsidR="00085E5C" w:rsidRPr="00137103" w:rsidRDefault="00085E5C" w:rsidP="00030319">
            <w:pPr>
              <w:jc w:val="center"/>
              <w:rPr>
                <w:rFonts w:ascii="Bookman Old Style" w:hAnsi="Bookman Old Style" w:cs="Calibri"/>
                <w:color w:val="000000"/>
                <w:sz w:val="20"/>
                <w:szCs w:val="20"/>
              </w:rPr>
            </w:pPr>
            <w:r w:rsidRPr="00137103">
              <w:rPr>
                <w:rFonts w:ascii="Bookman Old Style" w:hAnsi="Bookman Old Style" w:cs="Calibri"/>
                <w:color w:val="000000"/>
                <w:sz w:val="20"/>
                <w:szCs w:val="20"/>
              </w:rPr>
              <w:t>MU</w:t>
            </w:r>
          </w:p>
        </w:tc>
        <w:tc>
          <w:tcPr>
            <w:tcW w:w="896" w:type="pct"/>
            <w:shd w:val="clear" w:color="auto" w:fill="auto"/>
            <w:noWrap/>
            <w:vAlign w:val="center"/>
            <w:hideMark/>
          </w:tcPr>
          <w:p w:rsidR="00085E5C" w:rsidRPr="00137103" w:rsidRDefault="00085E5C" w:rsidP="00030319">
            <w:pPr>
              <w:jc w:val="center"/>
              <w:rPr>
                <w:rFonts w:ascii="Bookman Old Style" w:hAnsi="Bookman Old Style" w:cs="Calibri"/>
                <w:color w:val="000000"/>
                <w:sz w:val="20"/>
                <w:szCs w:val="20"/>
              </w:rPr>
            </w:pPr>
            <w:r w:rsidRPr="00137103">
              <w:rPr>
                <w:rFonts w:ascii="Bookman Old Style" w:hAnsi="Bookman Old Style" w:cs="Calibri"/>
                <w:color w:val="000000"/>
                <w:sz w:val="20"/>
                <w:szCs w:val="20"/>
              </w:rPr>
              <w:t>249.30</w:t>
            </w:r>
          </w:p>
        </w:tc>
        <w:tc>
          <w:tcPr>
            <w:tcW w:w="1252" w:type="pct"/>
            <w:shd w:val="clear" w:color="auto" w:fill="auto"/>
            <w:noWrap/>
            <w:vAlign w:val="center"/>
            <w:hideMark/>
          </w:tcPr>
          <w:p w:rsidR="00085E5C" w:rsidRPr="00137103" w:rsidRDefault="00085E5C" w:rsidP="00030319">
            <w:pPr>
              <w:jc w:val="center"/>
              <w:rPr>
                <w:rFonts w:ascii="Bookman Old Style" w:hAnsi="Bookman Old Style" w:cs="Calibri"/>
                <w:color w:val="000000"/>
                <w:sz w:val="20"/>
                <w:szCs w:val="20"/>
              </w:rPr>
            </w:pPr>
            <w:r w:rsidRPr="00137103">
              <w:rPr>
                <w:rFonts w:ascii="Bookman Old Style" w:hAnsi="Bookman Old Style" w:cs="Calibri"/>
                <w:color w:val="000000"/>
                <w:sz w:val="20"/>
                <w:szCs w:val="20"/>
              </w:rPr>
              <w:t>197.67</w:t>
            </w:r>
          </w:p>
        </w:tc>
      </w:tr>
      <w:tr w:rsidR="00085E5C" w:rsidRPr="00137103" w:rsidTr="00030319">
        <w:trPr>
          <w:trHeight w:val="285"/>
          <w:jc w:val="center"/>
        </w:trPr>
        <w:tc>
          <w:tcPr>
            <w:tcW w:w="1955" w:type="pct"/>
            <w:shd w:val="clear" w:color="000000" w:fill="FFFFFF"/>
            <w:noWrap/>
            <w:vAlign w:val="center"/>
            <w:hideMark/>
          </w:tcPr>
          <w:p w:rsidR="00085E5C" w:rsidRPr="00137103" w:rsidRDefault="00085E5C" w:rsidP="00030319">
            <w:pPr>
              <w:rPr>
                <w:rFonts w:ascii="Bookman Old Style" w:eastAsia="Times New Roman" w:hAnsi="Bookman Old Style" w:cs="Calibri"/>
                <w:color w:val="000000"/>
                <w:sz w:val="20"/>
                <w:szCs w:val="20"/>
              </w:rPr>
            </w:pPr>
            <w:r w:rsidRPr="00137103">
              <w:rPr>
                <w:rFonts w:ascii="Bookman Old Style" w:eastAsia="Times New Roman" w:hAnsi="Bookman Old Style" w:cs="Calibri"/>
                <w:color w:val="000000"/>
                <w:sz w:val="20"/>
                <w:szCs w:val="20"/>
              </w:rPr>
              <w:t>Industrial HT / HTS / EHT</w:t>
            </w:r>
          </w:p>
        </w:tc>
        <w:tc>
          <w:tcPr>
            <w:tcW w:w="896" w:type="pct"/>
            <w:vAlign w:val="center"/>
          </w:tcPr>
          <w:p w:rsidR="00085E5C" w:rsidRPr="00137103" w:rsidRDefault="00085E5C" w:rsidP="00030319">
            <w:pPr>
              <w:jc w:val="center"/>
              <w:rPr>
                <w:rFonts w:ascii="Bookman Old Style" w:hAnsi="Bookman Old Style" w:cs="Calibri"/>
                <w:color w:val="000000"/>
                <w:sz w:val="20"/>
                <w:szCs w:val="20"/>
              </w:rPr>
            </w:pPr>
            <w:r w:rsidRPr="00137103">
              <w:rPr>
                <w:rFonts w:ascii="Bookman Old Style" w:hAnsi="Bookman Old Style" w:cs="Calibri"/>
                <w:color w:val="000000"/>
                <w:sz w:val="20"/>
                <w:szCs w:val="20"/>
              </w:rPr>
              <w:t>MU</w:t>
            </w:r>
          </w:p>
        </w:tc>
        <w:tc>
          <w:tcPr>
            <w:tcW w:w="896" w:type="pct"/>
            <w:shd w:val="clear" w:color="auto" w:fill="auto"/>
            <w:noWrap/>
            <w:vAlign w:val="center"/>
            <w:hideMark/>
          </w:tcPr>
          <w:p w:rsidR="00085E5C" w:rsidRPr="00137103" w:rsidRDefault="00085E5C" w:rsidP="00030319">
            <w:pPr>
              <w:jc w:val="center"/>
              <w:rPr>
                <w:rFonts w:ascii="Bookman Old Style" w:hAnsi="Bookman Old Style" w:cs="Calibri"/>
                <w:color w:val="000000"/>
                <w:sz w:val="20"/>
                <w:szCs w:val="20"/>
              </w:rPr>
            </w:pPr>
            <w:r w:rsidRPr="00137103">
              <w:rPr>
                <w:rFonts w:ascii="Bookman Old Style" w:hAnsi="Bookman Old Style" w:cs="Calibri"/>
                <w:color w:val="000000"/>
                <w:sz w:val="20"/>
                <w:szCs w:val="20"/>
              </w:rPr>
              <w:t>2,481.08</w:t>
            </w:r>
          </w:p>
        </w:tc>
        <w:tc>
          <w:tcPr>
            <w:tcW w:w="1252" w:type="pct"/>
            <w:shd w:val="clear" w:color="auto" w:fill="auto"/>
            <w:vAlign w:val="center"/>
            <w:hideMark/>
          </w:tcPr>
          <w:p w:rsidR="00085E5C" w:rsidRPr="00137103" w:rsidRDefault="00085E5C" w:rsidP="00030319">
            <w:pPr>
              <w:jc w:val="center"/>
              <w:rPr>
                <w:rFonts w:ascii="Bookman Old Style" w:hAnsi="Bookman Old Style" w:cs="Calibri"/>
                <w:color w:val="000000"/>
                <w:sz w:val="20"/>
                <w:szCs w:val="20"/>
              </w:rPr>
            </w:pPr>
            <w:r w:rsidRPr="00137103">
              <w:rPr>
                <w:rFonts w:ascii="Bookman Old Style" w:hAnsi="Bookman Old Style" w:cs="Calibri"/>
                <w:color w:val="000000"/>
                <w:sz w:val="20"/>
                <w:szCs w:val="20"/>
              </w:rPr>
              <w:t>1,781.70</w:t>
            </w:r>
          </w:p>
        </w:tc>
      </w:tr>
      <w:tr w:rsidR="00085E5C" w:rsidRPr="00137103" w:rsidTr="00030319">
        <w:trPr>
          <w:trHeight w:val="332"/>
          <w:jc w:val="center"/>
        </w:trPr>
        <w:tc>
          <w:tcPr>
            <w:tcW w:w="1955" w:type="pct"/>
            <w:shd w:val="clear" w:color="auto" w:fill="auto"/>
            <w:vAlign w:val="center"/>
            <w:hideMark/>
          </w:tcPr>
          <w:p w:rsidR="00085E5C" w:rsidRPr="00137103" w:rsidRDefault="00085E5C" w:rsidP="00030319">
            <w:pPr>
              <w:rPr>
                <w:rFonts w:ascii="Bookman Old Style" w:eastAsia="Times New Roman" w:hAnsi="Bookman Old Style" w:cs="Calibri"/>
                <w:color w:val="000000"/>
                <w:sz w:val="20"/>
                <w:szCs w:val="20"/>
              </w:rPr>
            </w:pPr>
            <w:r w:rsidRPr="00137103">
              <w:rPr>
                <w:rFonts w:ascii="Bookman Old Style" w:eastAsia="Times New Roman" w:hAnsi="Bookman Old Style" w:cs="Calibri"/>
                <w:color w:val="000000"/>
                <w:sz w:val="20"/>
                <w:szCs w:val="20"/>
              </w:rPr>
              <w:t>RTS/MES</w:t>
            </w:r>
          </w:p>
        </w:tc>
        <w:tc>
          <w:tcPr>
            <w:tcW w:w="896" w:type="pct"/>
            <w:vAlign w:val="center"/>
          </w:tcPr>
          <w:p w:rsidR="00085E5C" w:rsidRPr="00137103" w:rsidRDefault="00085E5C" w:rsidP="00030319">
            <w:pPr>
              <w:jc w:val="center"/>
              <w:rPr>
                <w:rFonts w:ascii="Bookman Old Style" w:hAnsi="Bookman Old Style" w:cs="Calibri"/>
                <w:color w:val="000000"/>
                <w:sz w:val="20"/>
                <w:szCs w:val="20"/>
              </w:rPr>
            </w:pPr>
            <w:r w:rsidRPr="00137103">
              <w:rPr>
                <w:rFonts w:ascii="Bookman Old Style" w:hAnsi="Bookman Old Style" w:cs="Calibri"/>
                <w:color w:val="000000"/>
                <w:sz w:val="20"/>
                <w:szCs w:val="20"/>
              </w:rPr>
              <w:t>MU</w:t>
            </w:r>
          </w:p>
        </w:tc>
        <w:tc>
          <w:tcPr>
            <w:tcW w:w="896" w:type="pct"/>
            <w:shd w:val="clear" w:color="auto" w:fill="auto"/>
            <w:noWrap/>
            <w:vAlign w:val="center"/>
            <w:hideMark/>
          </w:tcPr>
          <w:p w:rsidR="00085E5C" w:rsidRPr="00137103" w:rsidRDefault="00085E5C" w:rsidP="00030319">
            <w:pPr>
              <w:jc w:val="center"/>
              <w:rPr>
                <w:rFonts w:ascii="Bookman Old Style" w:hAnsi="Bookman Old Style" w:cs="Calibri"/>
                <w:color w:val="000000"/>
                <w:sz w:val="20"/>
                <w:szCs w:val="20"/>
              </w:rPr>
            </w:pPr>
            <w:r w:rsidRPr="00137103">
              <w:rPr>
                <w:rFonts w:ascii="Bookman Old Style" w:hAnsi="Bookman Old Style" w:cs="Calibri"/>
                <w:color w:val="000000"/>
                <w:sz w:val="20"/>
                <w:szCs w:val="20"/>
              </w:rPr>
              <w:t>104.44</w:t>
            </w:r>
          </w:p>
        </w:tc>
        <w:tc>
          <w:tcPr>
            <w:tcW w:w="1252" w:type="pct"/>
            <w:shd w:val="clear" w:color="auto" w:fill="auto"/>
            <w:noWrap/>
            <w:vAlign w:val="center"/>
            <w:hideMark/>
          </w:tcPr>
          <w:p w:rsidR="00085E5C" w:rsidRPr="00137103" w:rsidRDefault="00085E5C" w:rsidP="00030319">
            <w:pPr>
              <w:jc w:val="center"/>
              <w:rPr>
                <w:rFonts w:ascii="Bookman Old Style" w:hAnsi="Bookman Old Style" w:cs="Calibri"/>
                <w:color w:val="000000"/>
                <w:sz w:val="20"/>
                <w:szCs w:val="20"/>
              </w:rPr>
            </w:pPr>
            <w:r w:rsidRPr="00137103">
              <w:rPr>
                <w:rFonts w:ascii="Bookman Old Style" w:hAnsi="Bookman Old Style" w:cs="Calibri"/>
                <w:color w:val="000000"/>
                <w:sz w:val="20"/>
                <w:szCs w:val="20"/>
              </w:rPr>
              <w:t>160.25</w:t>
            </w:r>
          </w:p>
        </w:tc>
      </w:tr>
      <w:tr w:rsidR="00085E5C" w:rsidRPr="00137103" w:rsidTr="00030319">
        <w:trPr>
          <w:trHeight w:val="350"/>
          <w:jc w:val="center"/>
        </w:trPr>
        <w:tc>
          <w:tcPr>
            <w:tcW w:w="1955" w:type="pct"/>
            <w:shd w:val="clear" w:color="auto" w:fill="auto"/>
            <w:vAlign w:val="center"/>
            <w:hideMark/>
          </w:tcPr>
          <w:p w:rsidR="00085E5C" w:rsidRPr="00137103" w:rsidRDefault="00085E5C" w:rsidP="00030319">
            <w:pPr>
              <w:rPr>
                <w:rFonts w:ascii="Bookman Old Style" w:eastAsia="Times New Roman" w:hAnsi="Bookman Old Style" w:cs="Calibri"/>
                <w:b/>
                <w:bCs/>
                <w:color w:val="000000"/>
                <w:sz w:val="20"/>
                <w:szCs w:val="20"/>
              </w:rPr>
            </w:pPr>
            <w:r w:rsidRPr="00137103">
              <w:rPr>
                <w:rFonts w:ascii="Bookman Old Style" w:eastAsia="Times New Roman" w:hAnsi="Bookman Old Style" w:cs="Calibri"/>
                <w:b/>
                <w:bCs/>
                <w:color w:val="000000"/>
                <w:sz w:val="20"/>
                <w:szCs w:val="20"/>
              </w:rPr>
              <w:t>Total Sales</w:t>
            </w:r>
          </w:p>
        </w:tc>
        <w:tc>
          <w:tcPr>
            <w:tcW w:w="896" w:type="pct"/>
            <w:vAlign w:val="center"/>
          </w:tcPr>
          <w:p w:rsidR="00085E5C" w:rsidRPr="00137103" w:rsidRDefault="00085E5C" w:rsidP="00030319">
            <w:pPr>
              <w:jc w:val="center"/>
              <w:rPr>
                <w:rFonts w:ascii="Bookman Old Style" w:hAnsi="Bookman Old Style" w:cs="Calibri"/>
                <w:b/>
                <w:color w:val="000000"/>
                <w:sz w:val="20"/>
                <w:szCs w:val="20"/>
              </w:rPr>
            </w:pPr>
            <w:r w:rsidRPr="00137103">
              <w:rPr>
                <w:rFonts w:ascii="Bookman Old Style" w:hAnsi="Bookman Old Style" w:cs="Calibri"/>
                <w:b/>
                <w:color w:val="000000"/>
                <w:sz w:val="20"/>
                <w:szCs w:val="20"/>
              </w:rPr>
              <w:t>MU</w:t>
            </w:r>
          </w:p>
        </w:tc>
        <w:tc>
          <w:tcPr>
            <w:tcW w:w="896" w:type="pct"/>
            <w:shd w:val="clear" w:color="auto" w:fill="auto"/>
            <w:noWrap/>
            <w:vAlign w:val="center"/>
            <w:hideMark/>
          </w:tcPr>
          <w:p w:rsidR="00085E5C" w:rsidRPr="00137103" w:rsidRDefault="00085E5C" w:rsidP="00030319">
            <w:pPr>
              <w:jc w:val="center"/>
              <w:rPr>
                <w:rFonts w:ascii="Bookman Old Style" w:hAnsi="Bookman Old Style" w:cs="Calibri"/>
                <w:b/>
                <w:bCs/>
                <w:color w:val="000000"/>
                <w:sz w:val="20"/>
                <w:szCs w:val="20"/>
              </w:rPr>
            </w:pPr>
            <w:r w:rsidRPr="00137103">
              <w:rPr>
                <w:rFonts w:ascii="Bookman Old Style" w:hAnsi="Bookman Old Style" w:cs="Calibri"/>
                <w:b/>
                <w:bCs/>
                <w:color w:val="000000"/>
                <w:sz w:val="20"/>
                <w:szCs w:val="20"/>
              </w:rPr>
              <w:t>9,893.78</w:t>
            </w:r>
          </w:p>
        </w:tc>
        <w:tc>
          <w:tcPr>
            <w:tcW w:w="1252" w:type="pct"/>
            <w:shd w:val="clear" w:color="auto" w:fill="auto"/>
            <w:noWrap/>
            <w:vAlign w:val="center"/>
            <w:hideMark/>
          </w:tcPr>
          <w:p w:rsidR="00085E5C" w:rsidRPr="00137103" w:rsidRDefault="00085E5C" w:rsidP="00030319">
            <w:pPr>
              <w:jc w:val="center"/>
              <w:rPr>
                <w:rFonts w:ascii="Bookman Old Style" w:hAnsi="Bookman Old Style" w:cs="Calibri"/>
                <w:b/>
                <w:bCs/>
                <w:color w:val="000000"/>
                <w:sz w:val="20"/>
                <w:szCs w:val="20"/>
              </w:rPr>
            </w:pPr>
            <w:r w:rsidRPr="00137103">
              <w:rPr>
                <w:rFonts w:ascii="Bookman Old Style" w:hAnsi="Bookman Old Style" w:cs="Calibri"/>
                <w:b/>
                <w:bCs/>
                <w:color w:val="000000"/>
                <w:sz w:val="20"/>
                <w:szCs w:val="20"/>
              </w:rPr>
              <w:t>7,913.41</w:t>
            </w:r>
          </w:p>
        </w:tc>
      </w:tr>
    </w:tbl>
    <w:p w:rsidR="00085E5C" w:rsidRPr="00137103" w:rsidRDefault="00085E5C" w:rsidP="00085E5C">
      <w:pPr>
        <w:autoSpaceDE w:val="0"/>
        <w:autoSpaceDN w:val="0"/>
        <w:adjustRightInd w:val="0"/>
        <w:rPr>
          <w:rFonts w:ascii="Bookman Old Style" w:hAnsi="Bookman Old Style"/>
          <w:b/>
          <w:bCs/>
          <w:sz w:val="20"/>
          <w:szCs w:val="20"/>
        </w:rPr>
      </w:pPr>
    </w:p>
    <w:p w:rsidR="00085E5C" w:rsidRPr="00137103" w:rsidRDefault="00085E5C" w:rsidP="00085E5C">
      <w:pPr>
        <w:autoSpaceDE w:val="0"/>
        <w:autoSpaceDN w:val="0"/>
        <w:adjustRightInd w:val="0"/>
        <w:jc w:val="both"/>
        <w:rPr>
          <w:rFonts w:ascii="Bookman Old Style" w:eastAsiaTheme="minorHAnsi" w:hAnsi="Bookman Old Style"/>
          <w:color w:val="000000"/>
          <w:sz w:val="20"/>
          <w:szCs w:val="20"/>
          <w:lang w:eastAsia="en-US"/>
        </w:rPr>
      </w:pPr>
      <w:r w:rsidRPr="00137103">
        <w:rPr>
          <w:rFonts w:ascii="Bookman Old Style" w:eastAsiaTheme="minorHAnsi" w:hAnsi="Bookman Old Style"/>
          <w:color w:val="000000"/>
          <w:sz w:val="20"/>
          <w:szCs w:val="20"/>
          <w:lang w:eastAsia="en-US"/>
        </w:rPr>
        <w:t>The summary of Aggregate Revenue Requirement for FY 2020-21 as submitted by the Petitioner is shown below.</w:t>
      </w:r>
    </w:p>
    <w:p w:rsidR="00085E5C" w:rsidRPr="00137103" w:rsidRDefault="00085E5C" w:rsidP="00085E5C">
      <w:pPr>
        <w:autoSpaceDE w:val="0"/>
        <w:autoSpaceDN w:val="0"/>
        <w:adjustRightInd w:val="0"/>
        <w:rPr>
          <w:rFonts w:ascii="Bookman Old Style" w:hAnsi="Bookman Old Style"/>
          <w:b/>
          <w:bCs/>
          <w:sz w:val="20"/>
          <w:szCs w:val="20"/>
        </w:rPr>
      </w:pPr>
    </w:p>
    <w:p w:rsidR="00085E5C" w:rsidRPr="00137103" w:rsidRDefault="00434BAF" w:rsidP="00434BAF">
      <w:pPr>
        <w:pStyle w:val="Caption"/>
        <w:spacing w:after="0"/>
        <w:rPr>
          <w:rFonts w:ascii="Bookman Old Style" w:hAnsi="Bookman Old Style"/>
          <w:b/>
          <w:bCs/>
          <w:sz w:val="20"/>
          <w:szCs w:val="20"/>
        </w:rPr>
      </w:pPr>
      <w:r w:rsidRPr="00137103">
        <w:rPr>
          <w:rFonts w:ascii="Bookman Old Style" w:hAnsi="Bookman Old Style"/>
          <w:b/>
          <w:i w:val="0"/>
          <w:color w:val="auto"/>
          <w:sz w:val="20"/>
          <w:szCs w:val="20"/>
        </w:rPr>
        <w:t xml:space="preserve">               </w:t>
      </w:r>
      <w:r w:rsidR="00085E5C" w:rsidRPr="00137103">
        <w:rPr>
          <w:rFonts w:ascii="Bookman Old Style" w:hAnsi="Bookman Old Style"/>
          <w:b/>
          <w:i w:val="0"/>
          <w:color w:val="auto"/>
          <w:sz w:val="20"/>
          <w:szCs w:val="20"/>
        </w:rPr>
        <w:t xml:space="preserve">Table </w:t>
      </w:r>
      <w:r w:rsidR="009D5066" w:rsidRPr="00137103">
        <w:rPr>
          <w:rFonts w:ascii="Bookman Old Style" w:hAnsi="Bookman Old Style"/>
          <w:b/>
          <w:i w:val="0"/>
          <w:noProof/>
          <w:color w:val="auto"/>
          <w:sz w:val="20"/>
          <w:szCs w:val="20"/>
        </w:rPr>
        <w:t>2</w:t>
      </w:r>
      <w:r w:rsidR="00085E5C" w:rsidRPr="00137103">
        <w:rPr>
          <w:rFonts w:ascii="Bookman Old Style" w:hAnsi="Bookman Old Style"/>
          <w:b/>
          <w:i w:val="0"/>
          <w:color w:val="auto"/>
          <w:sz w:val="20"/>
          <w:szCs w:val="20"/>
        </w:rPr>
        <w:t xml:space="preserve">: </w:t>
      </w:r>
      <w:r w:rsidR="00085E5C" w:rsidRPr="00137103">
        <w:rPr>
          <w:rFonts w:ascii="Bookman Old Style" w:hAnsi="Bookman Old Style"/>
          <w:b/>
          <w:bCs/>
          <w:i w:val="0"/>
          <w:color w:val="auto"/>
          <w:sz w:val="20"/>
          <w:szCs w:val="20"/>
        </w:rPr>
        <w:t xml:space="preserve">ARR for FY 2020-21 as submitted by the </w:t>
      </w:r>
      <w:r w:rsidR="00A11BE3" w:rsidRPr="00137103">
        <w:rPr>
          <w:rFonts w:ascii="Bookman Old Style" w:hAnsi="Bookman Old Style"/>
          <w:b/>
          <w:bCs/>
          <w:i w:val="0"/>
          <w:color w:val="auto"/>
          <w:sz w:val="20"/>
          <w:szCs w:val="20"/>
        </w:rPr>
        <w:t>Petitioner (</w:t>
      </w:r>
      <w:proofErr w:type="spellStart"/>
      <w:r w:rsidR="00A11BE3" w:rsidRPr="00137103">
        <w:rPr>
          <w:rFonts w:ascii="Bookman Old Style" w:hAnsi="Bookman Old Style"/>
          <w:b/>
          <w:bCs/>
          <w:i w:val="0"/>
          <w:color w:val="auto"/>
          <w:sz w:val="20"/>
          <w:szCs w:val="20"/>
        </w:rPr>
        <w:t>Rs.</w:t>
      </w:r>
      <w:r w:rsidR="00085E5C" w:rsidRPr="00137103">
        <w:rPr>
          <w:rFonts w:ascii="Bookman Old Style" w:hAnsi="Bookman Old Style"/>
          <w:b/>
          <w:bCs/>
          <w:i w:val="0"/>
          <w:color w:val="auto"/>
          <w:sz w:val="20"/>
          <w:szCs w:val="20"/>
        </w:rPr>
        <w:t>Cr</w:t>
      </w:r>
      <w:proofErr w:type="spellEnd"/>
      <w:r w:rsidR="00085E5C" w:rsidRPr="00137103">
        <w:rPr>
          <w:rFonts w:ascii="Bookman Old Style" w:hAnsi="Bookman Old Style"/>
          <w:b/>
          <w:bCs/>
          <w:i w:val="0"/>
          <w:color w:val="auto"/>
          <w:sz w:val="20"/>
          <w:szCs w:val="20"/>
        </w:rPr>
        <w:t>.)</w:t>
      </w:r>
    </w:p>
    <w:tbl>
      <w:tblPr>
        <w:tblW w:w="5000" w:type="pct"/>
        <w:jc w:val="center"/>
        <w:tblLook w:val="04A0" w:firstRow="1" w:lastRow="0" w:firstColumn="1" w:lastColumn="0" w:noHBand="0" w:noVBand="1"/>
      </w:tblPr>
      <w:tblGrid>
        <w:gridCol w:w="895"/>
        <w:gridCol w:w="6309"/>
        <w:gridCol w:w="1340"/>
        <w:gridCol w:w="1192"/>
      </w:tblGrid>
      <w:tr w:rsidR="00085E5C" w:rsidRPr="00137103" w:rsidTr="00030319">
        <w:trPr>
          <w:trHeight w:val="70"/>
          <w:tblHeader/>
          <w:jc w:val="center"/>
        </w:trPr>
        <w:tc>
          <w:tcPr>
            <w:tcW w:w="460" w:type="pct"/>
            <w:tcBorders>
              <w:top w:val="single" w:sz="4" w:space="0" w:color="auto"/>
              <w:left w:val="single" w:sz="4" w:space="0" w:color="auto"/>
              <w:bottom w:val="single" w:sz="4" w:space="0" w:color="auto"/>
              <w:right w:val="single" w:sz="4" w:space="0" w:color="auto"/>
            </w:tcBorders>
            <w:shd w:val="clear" w:color="auto" w:fill="0070C0"/>
            <w:vAlign w:val="center"/>
            <w:hideMark/>
          </w:tcPr>
          <w:p w:rsidR="00085E5C" w:rsidRPr="00137103" w:rsidRDefault="00085E5C" w:rsidP="00030319">
            <w:pPr>
              <w:rPr>
                <w:rFonts w:ascii="Bookman Old Style" w:eastAsia="Times New Roman" w:hAnsi="Bookman Old Style" w:cs="Calibri"/>
                <w:b/>
                <w:bCs/>
                <w:color w:val="FFFFFF"/>
                <w:sz w:val="20"/>
                <w:szCs w:val="20"/>
              </w:rPr>
            </w:pPr>
            <w:proofErr w:type="spellStart"/>
            <w:r w:rsidRPr="00137103">
              <w:rPr>
                <w:rFonts w:ascii="Bookman Old Style" w:eastAsia="Times New Roman" w:hAnsi="Bookman Old Style" w:cs="Calibri"/>
                <w:b/>
                <w:bCs/>
                <w:color w:val="FFFFFF"/>
                <w:sz w:val="20"/>
                <w:szCs w:val="20"/>
              </w:rPr>
              <w:t>S.No</w:t>
            </w:r>
            <w:proofErr w:type="spellEnd"/>
            <w:r w:rsidRPr="00137103">
              <w:rPr>
                <w:rFonts w:ascii="Bookman Old Style" w:eastAsia="Times New Roman" w:hAnsi="Bookman Old Style" w:cs="Calibri"/>
                <w:b/>
                <w:bCs/>
                <w:color w:val="FFFFFF"/>
                <w:sz w:val="20"/>
                <w:szCs w:val="20"/>
              </w:rPr>
              <w:t>.</w:t>
            </w:r>
          </w:p>
        </w:tc>
        <w:tc>
          <w:tcPr>
            <w:tcW w:w="3240" w:type="pct"/>
            <w:tcBorders>
              <w:top w:val="single" w:sz="4" w:space="0" w:color="auto"/>
              <w:left w:val="single" w:sz="4" w:space="0" w:color="auto"/>
              <w:bottom w:val="single" w:sz="4" w:space="0" w:color="auto"/>
              <w:right w:val="single" w:sz="4" w:space="0" w:color="auto"/>
            </w:tcBorders>
            <w:shd w:val="clear" w:color="auto" w:fill="0070C0"/>
            <w:vAlign w:val="center"/>
            <w:hideMark/>
          </w:tcPr>
          <w:p w:rsidR="00085E5C" w:rsidRPr="00137103" w:rsidRDefault="00085E5C" w:rsidP="00030319">
            <w:pPr>
              <w:jc w:val="center"/>
              <w:rPr>
                <w:rFonts w:ascii="Bookman Old Style" w:eastAsia="Times New Roman" w:hAnsi="Bookman Old Style" w:cs="Calibri"/>
                <w:b/>
                <w:bCs/>
                <w:color w:val="FFFFFF"/>
                <w:sz w:val="20"/>
                <w:szCs w:val="20"/>
              </w:rPr>
            </w:pPr>
            <w:r w:rsidRPr="00137103">
              <w:rPr>
                <w:rFonts w:ascii="Bookman Old Style" w:eastAsia="Times New Roman" w:hAnsi="Bookman Old Style" w:cs="Calibri"/>
                <w:b/>
                <w:bCs/>
                <w:color w:val="FFFFFF"/>
                <w:sz w:val="20"/>
                <w:szCs w:val="20"/>
              </w:rPr>
              <w:t>Particulars</w:t>
            </w:r>
          </w:p>
        </w:tc>
        <w:tc>
          <w:tcPr>
            <w:tcW w:w="688" w:type="pct"/>
            <w:tcBorders>
              <w:top w:val="nil"/>
              <w:left w:val="nil"/>
              <w:bottom w:val="single" w:sz="4" w:space="0" w:color="auto"/>
              <w:right w:val="single" w:sz="4" w:space="0" w:color="auto"/>
            </w:tcBorders>
            <w:shd w:val="clear" w:color="auto" w:fill="0070C0"/>
            <w:vAlign w:val="center"/>
            <w:hideMark/>
          </w:tcPr>
          <w:p w:rsidR="00085E5C" w:rsidRPr="00137103" w:rsidRDefault="00085E5C" w:rsidP="00030319">
            <w:pPr>
              <w:jc w:val="center"/>
              <w:rPr>
                <w:rFonts w:ascii="Bookman Old Style" w:eastAsia="Times New Roman" w:hAnsi="Bookman Old Style" w:cs="Calibri"/>
                <w:b/>
                <w:bCs/>
                <w:color w:val="FFFFFF"/>
                <w:sz w:val="20"/>
                <w:szCs w:val="20"/>
              </w:rPr>
            </w:pPr>
            <w:r w:rsidRPr="00137103">
              <w:rPr>
                <w:rFonts w:ascii="Bookman Old Style" w:eastAsia="Times New Roman" w:hAnsi="Bookman Old Style" w:cs="Calibri"/>
                <w:b/>
                <w:bCs/>
                <w:color w:val="FFFFFF"/>
                <w:sz w:val="20"/>
                <w:szCs w:val="20"/>
              </w:rPr>
              <w:t>ARR</w:t>
            </w:r>
          </w:p>
        </w:tc>
        <w:tc>
          <w:tcPr>
            <w:tcW w:w="612" w:type="pct"/>
            <w:tcBorders>
              <w:top w:val="nil"/>
              <w:left w:val="nil"/>
              <w:bottom w:val="single" w:sz="4" w:space="0" w:color="auto"/>
              <w:right w:val="single" w:sz="4" w:space="0" w:color="auto"/>
            </w:tcBorders>
            <w:shd w:val="clear" w:color="auto" w:fill="0070C0"/>
            <w:vAlign w:val="center"/>
          </w:tcPr>
          <w:p w:rsidR="00085E5C" w:rsidRPr="00137103" w:rsidRDefault="00085E5C" w:rsidP="00030319">
            <w:pPr>
              <w:jc w:val="center"/>
              <w:rPr>
                <w:rFonts w:ascii="Bookman Old Style" w:eastAsia="Times New Roman" w:hAnsi="Bookman Old Style" w:cs="Calibri"/>
                <w:b/>
                <w:bCs/>
                <w:color w:val="FFFFFF"/>
                <w:sz w:val="20"/>
                <w:szCs w:val="20"/>
              </w:rPr>
            </w:pPr>
            <w:r w:rsidRPr="00137103">
              <w:rPr>
                <w:rFonts w:ascii="Bookman Old Style" w:eastAsia="Times New Roman" w:hAnsi="Bookman Old Style" w:cs="Calibri"/>
                <w:b/>
                <w:bCs/>
                <w:color w:val="FFFFFF"/>
                <w:sz w:val="20"/>
                <w:szCs w:val="20"/>
              </w:rPr>
              <w:t>Petition</w:t>
            </w:r>
          </w:p>
        </w:tc>
      </w:tr>
      <w:tr w:rsidR="00085E5C" w:rsidRPr="00137103" w:rsidTr="00030319">
        <w:trPr>
          <w:trHeight w:val="70"/>
          <w:jc w:val="center"/>
        </w:trPr>
        <w:tc>
          <w:tcPr>
            <w:tcW w:w="460" w:type="pct"/>
            <w:tcBorders>
              <w:top w:val="nil"/>
              <w:left w:val="single" w:sz="4" w:space="0" w:color="auto"/>
              <w:bottom w:val="single" w:sz="4" w:space="0" w:color="auto"/>
              <w:right w:val="single" w:sz="4" w:space="0" w:color="auto"/>
            </w:tcBorders>
            <w:shd w:val="clear" w:color="auto" w:fill="auto"/>
            <w:noWrap/>
            <w:vAlign w:val="center"/>
            <w:hideMark/>
          </w:tcPr>
          <w:p w:rsidR="00085E5C" w:rsidRPr="00137103" w:rsidRDefault="00085E5C" w:rsidP="00030319">
            <w:pPr>
              <w:jc w:val="center"/>
              <w:rPr>
                <w:rFonts w:ascii="Bookman Old Style" w:eastAsia="Times New Roman" w:hAnsi="Bookman Old Style" w:cs="Calibri"/>
                <w:color w:val="000000"/>
                <w:sz w:val="20"/>
                <w:szCs w:val="20"/>
              </w:rPr>
            </w:pPr>
            <w:r w:rsidRPr="00137103">
              <w:rPr>
                <w:rFonts w:ascii="Bookman Old Style" w:eastAsia="Times New Roman" w:hAnsi="Bookman Old Style" w:cs="Calibri"/>
                <w:color w:val="000000"/>
                <w:sz w:val="20"/>
                <w:szCs w:val="20"/>
              </w:rPr>
              <w:t>1</w:t>
            </w:r>
          </w:p>
        </w:tc>
        <w:tc>
          <w:tcPr>
            <w:tcW w:w="3240" w:type="pct"/>
            <w:tcBorders>
              <w:top w:val="nil"/>
              <w:left w:val="nil"/>
              <w:bottom w:val="single" w:sz="4" w:space="0" w:color="auto"/>
              <w:right w:val="single" w:sz="4" w:space="0" w:color="auto"/>
            </w:tcBorders>
            <w:shd w:val="clear" w:color="auto" w:fill="auto"/>
            <w:vAlign w:val="center"/>
            <w:hideMark/>
          </w:tcPr>
          <w:p w:rsidR="00085E5C" w:rsidRPr="00137103" w:rsidRDefault="00085E5C" w:rsidP="00030319">
            <w:pPr>
              <w:rPr>
                <w:rFonts w:ascii="Bookman Old Style" w:hAnsi="Bookman Old Style" w:cs="Calibri"/>
                <w:color w:val="000000"/>
                <w:sz w:val="20"/>
                <w:szCs w:val="20"/>
              </w:rPr>
            </w:pPr>
            <w:r w:rsidRPr="00137103">
              <w:rPr>
                <w:rFonts w:ascii="Bookman Old Style" w:hAnsi="Bookman Old Style" w:cs="Calibri"/>
                <w:color w:val="000000"/>
                <w:sz w:val="20"/>
                <w:szCs w:val="20"/>
              </w:rPr>
              <w:t>Power Purchase cost (including disallowance on account of distribution loss and collection efficiency)</w:t>
            </w:r>
          </w:p>
        </w:tc>
        <w:tc>
          <w:tcPr>
            <w:tcW w:w="688" w:type="pct"/>
            <w:tcBorders>
              <w:top w:val="nil"/>
              <w:left w:val="nil"/>
              <w:bottom w:val="single" w:sz="4" w:space="0" w:color="auto"/>
              <w:right w:val="single" w:sz="4" w:space="0" w:color="auto"/>
            </w:tcBorders>
            <w:shd w:val="clear" w:color="auto" w:fill="auto"/>
            <w:noWrap/>
            <w:vAlign w:val="center"/>
            <w:hideMark/>
          </w:tcPr>
          <w:p w:rsidR="00085E5C" w:rsidRPr="00137103" w:rsidRDefault="00085E5C" w:rsidP="00030319">
            <w:pPr>
              <w:jc w:val="center"/>
              <w:rPr>
                <w:rFonts w:ascii="Bookman Old Style" w:eastAsia="Times New Roman" w:hAnsi="Bookman Old Style" w:cs="Calibri"/>
                <w:color w:val="000000"/>
                <w:sz w:val="20"/>
                <w:szCs w:val="20"/>
              </w:rPr>
            </w:pPr>
            <w:r w:rsidRPr="00137103">
              <w:rPr>
                <w:rFonts w:ascii="Bookman Old Style" w:hAnsi="Bookman Old Style" w:cs="Calibri"/>
                <w:bCs/>
                <w:sz w:val="20"/>
                <w:szCs w:val="20"/>
              </w:rPr>
              <w:t>4,542.63</w:t>
            </w:r>
          </w:p>
        </w:tc>
        <w:tc>
          <w:tcPr>
            <w:tcW w:w="612" w:type="pct"/>
            <w:tcBorders>
              <w:top w:val="nil"/>
              <w:left w:val="nil"/>
              <w:bottom w:val="single" w:sz="4" w:space="0" w:color="auto"/>
              <w:right w:val="single" w:sz="4" w:space="0" w:color="auto"/>
            </w:tcBorders>
            <w:vAlign w:val="center"/>
          </w:tcPr>
          <w:p w:rsidR="00085E5C" w:rsidRPr="00137103" w:rsidRDefault="00085E5C" w:rsidP="00030319">
            <w:pPr>
              <w:jc w:val="center"/>
              <w:rPr>
                <w:rFonts w:ascii="Bookman Old Style" w:hAnsi="Bookman Old Style" w:cs="Calibri"/>
                <w:bCs/>
                <w:sz w:val="20"/>
                <w:szCs w:val="20"/>
              </w:rPr>
            </w:pPr>
            <w:r w:rsidRPr="00137103">
              <w:rPr>
                <w:rFonts w:ascii="Bookman Old Style" w:hAnsi="Bookman Old Style" w:cs="Calibri"/>
                <w:bCs/>
                <w:sz w:val="20"/>
                <w:szCs w:val="20"/>
              </w:rPr>
              <w:t>5,757.58</w:t>
            </w:r>
          </w:p>
        </w:tc>
      </w:tr>
      <w:tr w:rsidR="00085E5C" w:rsidRPr="00137103" w:rsidTr="00030319">
        <w:trPr>
          <w:trHeight w:val="285"/>
          <w:jc w:val="center"/>
        </w:trPr>
        <w:tc>
          <w:tcPr>
            <w:tcW w:w="460" w:type="pct"/>
            <w:tcBorders>
              <w:top w:val="nil"/>
              <w:left w:val="single" w:sz="4" w:space="0" w:color="auto"/>
              <w:bottom w:val="single" w:sz="4" w:space="0" w:color="auto"/>
              <w:right w:val="single" w:sz="4" w:space="0" w:color="auto"/>
            </w:tcBorders>
            <w:shd w:val="clear" w:color="auto" w:fill="auto"/>
            <w:noWrap/>
            <w:vAlign w:val="center"/>
            <w:hideMark/>
          </w:tcPr>
          <w:p w:rsidR="00085E5C" w:rsidRPr="00137103" w:rsidRDefault="00085E5C" w:rsidP="00030319">
            <w:pPr>
              <w:jc w:val="center"/>
              <w:rPr>
                <w:rFonts w:ascii="Bookman Old Style" w:eastAsia="Times New Roman" w:hAnsi="Bookman Old Style" w:cs="Calibri"/>
                <w:color w:val="000000"/>
                <w:sz w:val="20"/>
                <w:szCs w:val="20"/>
              </w:rPr>
            </w:pPr>
            <w:r w:rsidRPr="00137103">
              <w:rPr>
                <w:rFonts w:ascii="Bookman Old Style" w:eastAsia="Times New Roman" w:hAnsi="Bookman Old Style" w:cs="Calibri"/>
                <w:color w:val="000000"/>
                <w:sz w:val="20"/>
                <w:szCs w:val="20"/>
              </w:rPr>
              <w:t>2</w:t>
            </w:r>
          </w:p>
        </w:tc>
        <w:tc>
          <w:tcPr>
            <w:tcW w:w="3240" w:type="pct"/>
            <w:tcBorders>
              <w:top w:val="nil"/>
              <w:left w:val="nil"/>
              <w:bottom w:val="single" w:sz="4" w:space="0" w:color="auto"/>
              <w:right w:val="single" w:sz="4" w:space="0" w:color="auto"/>
            </w:tcBorders>
            <w:shd w:val="clear" w:color="auto" w:fill="auto"/>
            <w:vAlign w:val="center"/>
            <w:hideMark/>
          </w:tcPr>
          <w:p w:rsidR="00085E5C" w:rsidRPr="00137103" w:rsidRDefault="00085E5C" w:rsidP="00030319">
            <w:pPr>
              <w:rPr>
                <w:rFonts w:ascii="Bookman Old Style" w:hAnsi="Bookman Old Style" w:cs="Calibri"/>
                <w:color w:val="000000"/>
                <w:sz w:val="20"/>
                <w:szCs w:val="20"/>
              </w:rPr>
            </w:pPr>
            <w:r w:rsidRPr="00137103">
              <w:rPr>
                <w:rFonts w:ascii="Bookman Old Style" w:hAnsi="Bookman Old Style" w:cs="Calibri"/>
                <w:color w:val="000000"/>
                <w:sz w:val="20"/>
                <w:szCs w:val="20"/>
              </w:rPr>
              <w:t>Transmission charges (Inter and Intra State)</w:t>
            </w:r>
          </w:p>
        </w:tc>
        <w:tc>
          <w:tcPr>
            <w:tcW w:w="688" w:type="pct"/>
            <w:tcBorders>
              <w:top w:val="nil"/>
              <w:left w:val="nil"/>
              <w:bottom w:val="single" w:sz="4" w:space="0" w:color="auto"/>
              <w:right w:val="single" w:sz="4" w:space="0" w:color="auto"/>
            </w:tcBorders>
            <w:shd w:val="clear" w:color="auto" w:fill="auto"/>
            <w:noWrap/>
            <w:vAlign w:val="center"/>
            <w:hideMark/>
          </w:tcPr>
          <w:p w:rsidR="00085E5C" w:rsidRPr="00137103" w:rsidRDefault="00085E5C" w:rsidP="00030319">
            <w:pPr>
              <w:jc w:val="center"/>
              <w:rPr>
                <w:rFonts w:ascii="Bookman Old Style" w:eastAsia="Times New Roman" w:hAnsi="Bookman Old Style" w:cs="Calibri"/>
                <w:color w:val="000000"/>
                <w:sz w:val="20"/>
                <w:szCs w:val="20"/>
              </w:rPr>
            </w:pPr>
            <w:r w:rsidRPr="00137103">
              <w:rPr>
                <w:rFonts w:ascii="Bookman Old Style" w:hAnsi="Bookman Old Style"/>
                <w:color w:val="000000"/>
                <w:sz w:val="20"/>
                <w:szCs w:val="20"/>
              </w:rPr>
              <w:t>339.37</w:t>
            </w:r>
          </w:p>
        </w:tc>
        <w:tc>
          <w:tcPr>
            <w:tcW w:w="612" w:type="pct"/>
            <w:tcBorders>
              <w:top w:val="nil"/>
              <w:left w:val="nil"/>
              <w:bottom w:val="single" w:sz="4" w:space="0" w:color="auto"/>
              <w:right w:val="single" w:sz="4" w:space="0" w:color="auto"/>
            </w:tcBorders>
            <w:vAlign w:val="center"/>
          </w:tcPr>
          <w:p w:rsidR="00085E5C" w:rsidRPr="00137103" w:rsidRDefault="00085E5C" w:rsidP="00030319">
            <w:pPr>
              <w:jc w:val="center"/>
              <w:rPr>
                <w:rFonts w:ascii="Bookman Old Style" w:hAnsi="Bookman Old Style" w:cs="Calibri"/>
                <w:bCs/>
                <w:sz w:val="20"/>
                <w:szCs w:val="20"/>
              </w:rPr>
            </w:pPr>
            <w:r w:rsidRPr="00137103">
              <w:rPr>
                <w:rFonts w:ascii="Bookman Old Style" w:hAnsi="Bookman Old Style" w:cs="Calibri"/>
                <w:bCs/>
                <w:sz w:val="20"/>
                <w:szCs w:val="20"/>
              </w:rPr>
              <w:t>474.21</w:t>
            </w:r>
          </w:p>
        </w:tc>
      </w:tr>
      <w:tr w:rsidR="00085E5C" w:rsidRPr="00137103" w:rsidTr="00030319">
        <w:trPr>
          <w:trHeight w:val="329"/>
          <w:jc w:val="center"/>
        </w:trPr>
        <w:tc>
          <w:tcPr>
            <w:tcW w:w="460" w:type="pct"/>
            <w:tcBorders>
              <w:top w:val="nil"/>
              <w:left w:val="single" w:sz="4" w:space="0" w:color="auto"/>
              <w:bottom w:val="single" w:sz="4" w:space="0" w:color="auto"/>
              <w:right w:val="single" w:sz="4" w:space="0" w:color="auto"/>
            </w:tcBorders>
            <w:shd w:val="clear" w:color="auto" w:fill="auto"/>
            <w:noWrap/>
            <w:vAlign w:val="center"/>
            <w:hideMark/>
          </w:tcPr>
          <w:p w:rsidR="00085E5C" w:rsidRPr="00137103" w:rsidRDefault="00085E5C" w:rsidP="00030319">
            <w:pPr>
              <w:jc w:val="center"/>
              <w:rPr>
                <w:rFonts w:ascii="Bookman Old Style" w:eastAsia="Times New Roman" w:hAnsi="Bookman Old Style" w:cs="Calibri"/>
                <w:color w:val="000000"/>
                <w:sz w:val="20"/>
                <w:szCs w:val="20"/>
              </w:rPr>
            </w:pPr>
            <w:r w:rsidRPr="00137103">
              <w:rPr>
                <w:rFonts w:ascii="Bookman Old Style" w:eastAsia="Times New Roman" w:hAnsi="Bookman Old Style" w:cs="Calibri"/>
                <w:color w:val="000000"/>
                <w:sz w:val="20"/>
                <w:szCs w:val="20"/>
              </w:rPr>
              <w:t>3</w:t>
            </w:r>
          </w:p>
        </w:tc>
        <w:tc>
          <w:tcPr>
            <w:tcW w:w="3240" w:type="pct"/>
            <w:tcBorders>
              <w:top w:val="nil"/>
              <w:left w:val="nil"/>
              <w:bottom w:val="single" w:sz="4" w:space="0" w:color="auto"/>
              <w:right w:val="single" w:sz="4" w:space="0" w:color="auto"/>
            </w:tcBorders>
            <w:shd w:val="clear" w:color="auto" w:fill="auto"/>
            <w:vAlign w:val="center"/>
            <w:hideMark/>
          </w:tcPr>
          <w:p w:rsidR="00085E5C" w:rsidRPr="00137103" w:rsidRDefault="00085E5C" w:rsidP="00030319">
            <w:pPr>
              <w:rPr>
                <w:rFonts w:ascii="Bookman Old Style" w:hAnsi="Bookman Old Style" w:cs="Calibri"/>
                <w:color w:val="000000"/>
                <w:sz w:val="20"/>
                <w:szCs w:val="20"/>
              </w:rPr>
            </w:pPr>
            <w:r w:rsidRPr="00137103">
              <w:rPr>
                <w:rFonts w:ascii="Bookman Old Style" w:hAnsi="Bookman Old Style" w:cs="Calibri"/>
                <w:color w:val="000000"/>
                <w:sz w:val="20"/>
                <w:szCs w:val="20"/>
              </w:rPr>
              <w:t xml:space="preserve">O&amp;M expenses </w:t>
            </w:r>
          </w:p>
        </w:tc>
        <w:tc>
          <w:tcPr>
            <w:tcW w:w="688" w:type="pct"/>
            <w:tcBorders>
              <w:top w:val="nil"/>
              <w:left w:val="nil"/>
              <w:bottom w:val="single" w:sz="4" w:space="0" w:color="auto"/>
              <w:right w:val="single" w:sz="4" w:space="0" w:color="auto"/>
            </w:tcBorders>
            <w:shd w:val="clear" w:color="auto" w:fill="auto"/>
            <w:noWrap/>
            <w:vAlign w:val="center"/>
            <w:hideMark/>
          </w:tcPr>
          <w:p w:rsidR="00085E5C" w:rsidRPr="00137103" w:rsidRDefault="00085E5C" w:rsidP="00030319">
            <w:pPr>
              <w:jc w:val="center"/>
              <w:rPr>
                <w:rFonts w:ascii="Bookman Old Style" w:eastAsia="Times New Roman" w:hAnsi="Bookman Old Style" w:cs="Calibri"/>
                <w:color w:val="000000"/>
                <w:sz w:val="20"/>
                <w:szCs w:val="20"/>
              </w:rPr>
            </w:pPr>
            <w:r w:rsidRPr="00137103">
              <w:rPr>
                <w:rFonts w:ascii="Bookman Old Style" w:hAnsi="Bookman Old Style" w:cs="Calibri"/>
                <w:bCs/>
                <w:sz w:val="20"/>
                <w:szCs w:val="20"/>
              </w:rPr>
              <w:t>556.96</w:t>
            </w:r>
          </w:p>
        </w:tc>
        <w:tc>
          <w:tcPr>
            <w:tcW w:w="612" w:type="pct"/>
            <w:tcBorders>
              <w:top w:val="nil"/>
              <w:left w:val="nil"/>
              <w:bottom w:val="single" w:sz="4" w:space="0" w:color="auto"/>
              <w:right w:val="single" w:sz="4" w:space="0" w:color="auto"/>
            </w:tcBorders>
            <w:vAlign w:val="center"/>
          </w:tcPr>
          <w:p w:rsidR="00085E5C" w:rsidRPr="00137103" w:rsidRDefault="00085E5C" w:rsidP="00030319">
            <w:pPr>
              <w:jc w:val="center"/>
              <w:rPr>
                <w:rFonts w:ascii="Bookman Old Style" w:hAnsi="Bookman Old Style" w:cs="Calibri"/>
                <w:bCs/>
                <w:sz w:val="20"/>
                <w:szCs w:val="20"/>
              </w:rPr>
            </w:pPr>
            <w:r w:rsidRPr="00137103">
              <w:rPr>
                <w:rFonts w:ascii="Bookman Old Style" w:hAnsi="Bookman Old Style" w:cs="Calibri"/>
                <w:bCs/>
                <w:sz w:val="20"/>
                <w:szCs w:val="20"/>
              </w:rPr>
              <w:t>504.37</w:t>
            </w:r>
          </w:p>
        </w:tc>
      </w:tr>
      <w:tr w:rsidR="00085E5C" w:rsidRPr="00137103" w:rsidTr="00030319">
        <w:trPr>
          <w:trHeight w:val="291"/>
          <w:jc w:val="center"/>
        </w:trPr>
        <w:tc>
          <w:tcPr>
            <w:tcW w:w="460" w:type="pct"/>
            <w:tcBorders>
              <w:top w:val="nil"/>
              <w:left w:val="single" w:sz="4" w:space="0" w:color="auto"/>
              <w:bottom w:val="single" w:sz="4" w:space="0" w:color="auto"/>
              <w:right w:val="single" w:sz="4" w:space="0" w:color="auto"/>
            </w:tcBorders>
            <w:shd w:val="clear" w:color="auto" w:fill="auto"/>
            <w:noWrap/>
            <w:vAlign w:val="center"/>
            <w:hideMark/>
          </w:tcPr>
          <w:p w:rsidR="00085E5C" w:rsidRPr="00137103" w:rsidRDefault="00085E5C" w:rsidP="00030319">
            <w:pPr>
              <w:jc w:val="center"/>
              <w:rPr>
                <w:rFonts w:ascii="Bookman Old Style" w:eastAsia="Times New Roman" w:hAnsi="Bookman Old Style" w:cs="Calibri"/>
                <w:color w:val="000000"/>
                <w:sz w:val="20"/>
                <w:szCs w:val="20"/>
              </w:rPr>
            </w:pPr>
            <w:r w:rsidRPr="00137103">
              <w:rPr>
                <w:rFonts w:ascii="Bookman Old Style" w:eastAsia="Times New Roman" w:hAnsi="Bookman Old Style" w:cs="Calibri"/>
                <w:color w:val="000000"/>
                <w:sz w:val="20"/>
                <w:szCs w:val="20"/>
              </w:rPr>
              <w:t>4</w:t>
            </w:r>
          </w:p>
        </w:tc>
        <w:tc>
          <w:tcPr>
            <w:tcW w:w="3240" w:type="pct"/>
            <w:tcBorders>
              <w:top w:val="nil"/>
              <w:left w:val="nil"/>
              <w:bottom w:val="single" w:sz="4" w:space="0" w:color="auto"/>
              <w:right w:val="single" w:sz="4" w:space="0" w:color="auto"/>
            </w:tcBorders>
            <w:shd w:val="clear" w:color="auto" w:fill="auto"/>
            <w:vAlign w:val="center"/>
            <w:hideMark/>
          </w:tcPr>
          <w:p w:rsidR="00085E5C" w:rsidRPr="00137103" w:rsidRDefault="00085E5C" w:rsidP="00030319">
            <w:pPr>
              <w:rPr>
                <w:rFonts w:ascii="Bookman Old Style" w:hAnsi="Bookman Old Style" w:cs="Calibri"/>
                <w:color w:val="000000"/>
                <w:sz w:val="20"/>
                <w:szCs w:val="20"/>
              </w:rPr>
            </w:pPr>
            <w:r w:rsidRPr="00137103">
              <w:rPr>
                <w:rFonts w:ascii="Bookman Old Style" w:hAnsi="Bookman Old Style" w:cs="Calibri"/>
                <w:color w:val="000000"/>
                <w:sz w:val="20"/>
                <w:szCs w:val="20"/>
              </w:rPr>
              <w:t>Depreciation</w:t>
            </w:r>
          </w:p>
        </w:tc>
        <w:tc>
          <w:tcPr>
            <w:tcW w:w="688" w:type="pct"/>
            <w:tcBorders>
              <w:top w:val="nil"/>
              <w:left w:val="nil"/>
              <w:bottom w:val="single" w:sz="4" w:space="0" w:color="auto"/>
              <w:right w:val="single" w:sz="4" w:space="0" w:color="auto"/>
            </w:tcBorders>
            <w:shd w:val="clear" w:color="auto" w:fill="auto"/>
            <w:noWrap/>
            <w:vAlign w:val="center"/>
            <w:hideMark/>
          </w:tcPr>
          <w:p w:rsidR="00085E5C" w:rsidRPr="00137103" w:rsidRDefault="00085E5C" w:rsidP="00030319">
            <w:pPr>
              <w:jc w:val="center"/>
              <w:rPr>
                <w:rFonts w:ascii="Bookman Old Style" w:eastAsia="Times New Roman" w:hAnsi="Bookman Old Style" w:cs="Calibri"/>
                <w:color w:val="000000"/>
                <w:sz w:val="20"/>
                <w:szCs w:val="20"/>
              </w:rPr>
            </w:pPr>
            <w:r w:rsidRPr="00137103">
              <w:rPr>
                <w:rFonts w:ascii="Bookman Old Style" w:hAnsi="Bookman Old Style" w:cs="Calibri"/>
                <w:bCs/>
                <w:sz w:val="20"/>
                <w:szCs w:val="20"/>
              </w:rPr>
              <w:t>411.03</w:t>
            </w:r>
          </w:p>
        </w:tc>
        <w:tc>
          <w:tcPr>
            <w:tcW w:w="612" w:type="pct"/>
            <w:tcBorders>
              <w:top w:val="nil"/>
              <w:left w:val="nil"/>
              <w:bottom w:val="single" w:sz="4" w:space="0" w:color="auto"/>
              <w:right w:val="single" w:sz="4" w:space="0" w:color="auto"/>
            </w:tcBorders>
            <w:vAlign w:val="center"/>
          </w:tcPr>
          <w:p w:rsidR="00085E5C" w:rsidRPr="00137103" w:rsidRDefault="00085E5C" w:rsidP="00030319">
            <w:pPr>
              <w:jc w:val="center"/>
              <w:rPr>
                <w:rFonts w:ascii="Bookman Old Style" w:hAnsi="Bookman Old Style" w:cs="Calibri"/>
                <w:sz w:val="20"/>
                <w:szCs w:val="20"/>
              </w:rPr>
            </w:pPr>
            <w:r w:rsidRPr="00137103">
              <w:rPr>
                <w:rFonts w:ascii="Bookman Old Style" w:hAnsi="Bookman Old Style" w:cs="Calibri"/>
                <w:sz w:val="20"/>
                <w:szCs w:val="20"/>
              </w:rPr>
              <w:t>577.95</w:t>
            </w:r>
          </w:p>
        </w:tc>
      </w:tr>
      <w:tr w:rsidR="00085E5C" w:rsidRPr="00137103" w:rsidTr="00030319">
        <w:trPr>
          <w:trHeight w:val="267"/>
          <w:jc w:val="center"/>
        </w:trPr>
        <w:tc>
          <w:tcPr>
            <w:tcW w:w="460" w:type="pct"/>
            <w:tcBorders>
              <w:top w:val="nil"/>
              <w:left w:val="single" w:sz="4" w:space="0" w:color="auto"/>
              <w:bottom w:val="single" w:sz="4" w:space="0" w:color="auto"/>
              <w:right w:val="single" w:sz="4" w:space="0" w:color="auto"/>
            </w:tcBorders>
            <w:shd w:val="clear" w:color="auto" w:fill="auto"/>
            <w:noWrap/>
            <w:vAlign w:val="center"/>
            <w:hideMark/>
          </w:tcPr>
          <w:p w:rsidR="00085E5C" w:rsidRPr="00137103" w:rsidRDefault="00085E5C" w:rsidP="00030319">
            <w:pPr>
              <w:jc w:val="center"/>
              <w:rPr>
                <w:rFonts w:ascii="Bookman Old Style" w:eastAsia="Times New Roman" w:hAnsi="Bookman Old Style" w:cs="Calibri"/>
                <w:color w:val="000000"/>
                <w:sz w:val="20"/>
                <w:szCs w:val="20"/>
              </w:rPr>
            </w:pPr>
            <w:r w:rsidRPr="00137103">
              <w:rPr>
                <w:rFonts w:ascii="Bookman Old Style" w:eastAsia="Times New Roman" w:hAnsi="Bookman Old Style" w:cs="Calibri"/>
                <w:color w:val="000000"/>
                <w:sz w:val="20"/>
                <w:szCs w:val="20"/>
              </w:rPr>
              <w:t>5</w:t>
            </w:r>
          </w:p>
        </w:tc>
        <w:tc>
          <w:tcPr>
            <w:tcW w:w="3240" w:type="pct"/>
            <w:tcBorders>
              <w:top w:val="nil"/>
              <w:left w:val="nil"/>
              <w:bottom w:val="single" w:sz="4" w:space="0" w:color="auto"/>
              <w:right w:val="single" w:sz="4" w:space="0" w:color="auto"/>
            </w:tcBorders>
            <w:shd w:val="clear" w:color="auto" w:fill="auto"/>
            <w:vAlign w:val="center"/>
            <w:hideMark/>
          </w:tcPr>
          <w:p w:rsidR="00085E5C" w:rsidRPr="00137103" w:rsidRDefault="00085E5C" w:rsidP="00030319">
            <w:pPr>
              <w:rPr>
                <w:rFonts w:ascii="Bookman Old Style" w:hAnsi="Bookman Old Style" w:cs="Calibri"/>
                <w:color w:val="000000"/>
                <w:sz w:val="20"/>
                <w:szCs w:val="20"/>
              </w:rPr>
            </w:pPr>
            <w:r w:rsidRPr="00137103">
              <w:rPr>
                <w:rFonts w:ascii="Bookman Old Style" w:hAnsi="Bookman Old Style" w:cs="Calibri"/>
                <w:color w:val="000000"/>
                <w:sz w:val="20"/>
                <w:szCs w:val="20"/>
              </w:rPr>
              <w:t>Interest on Long Term Loan</w:t>
            </w:r>
          </w:p>
        </w:tc>
        <w:tc>
          <w:tcPr>
            <w:tcW w:w="688" w:type="pct"/>
            <w:tcBorders>
              <w:top w:val="nil"/>
              <w:left w:val="nil"/>
              <w:bottom w:val="single" w:sz="4" w:space="0" w:color="auto"/>
              <w:right w:val="single" w:sz="4" w:space="0" w:color="auto"/>
            </w:tcBorders>
            <w:shd w:val="clear" w:color="auto" w:fill="auto"/>
            <w:noWrap/>
            <w:vAlign w:val="center"/>
            <w:hideMark/>
          </w:tcPr>
          <w:p w:rsidR="00085E5C" w:rsidRPr="00137103" w:rsidRDefault="00085E5C" w:rsidP="00030319">
            <w:pPr>
              <w:jc w:val="center"/>
              <w:rPr>
                <w:rFonts w:ascii="Bookman Old Style" w:eastAsia="Times New Roman" w:hAnsi="Bookman Old Style" w:cs="Calibri"/>
                <w:color w:val="000000"/>
                <w:sz w:val="20"/>
                <w:szCs w:val="20"/>
              </w:rPr>
            </w:pPr>
            <w:r w:rsidRPr="00137103">
              <w:rPr>
                <w:rFonts w:ascii="Bookman Old Style" w:hAnsi="Bookman Old Style" w:cs="Calibri"/>
                <w:bCs/>
                <w:sz w:val="20"/>
                <w:szCs w:val="20"/>
              </w:rPr>
              <w:t>328.28</w:t>
            </w:r>
          </w:p>
        </w:tc>
        <w:tc>
          <w:tcPr>
            <w:tcW w:w="612" w:type="pct"/>
            <w:tcBorders>
              <w:top w:val="nil"/>
              <w:left w:val="nil"/>
              <w:bottom w:val="single" w:sz="4" w:space="0" w:color="auto"/>
              <w:right w:val="single" w:sz="4" w:space="0" w:color="auto"/>
            </w:tcBorders>
            <w:vAlign w:val="center"/>
          </w:tcPr>
          <w:p w:rsidR="00085E5C" w:rsidRPr="00137103" w:rsidRDefault="00085E5C" w:rsidP="00030319">
            <w:pPr>
              <w:jc w:val="center"/>
              <w:rPr>
                <w:rFonts w:ascii="Bookman Old Style" w:hAnsi="Bookman Old Style" w:cs="Calibri"/>
                <w:sz w:val="20"/>
                <w:szCs w:val="20"/>
              </w:rPr>
            </w:pPr>
            <w:r w:rsidRPr="00137103">
              <w:rPr>
                <w:rFonts w:ascii="Bookman Old Style" w:hAnsi="Bookman Old Style" w:cs="Calibri"/>
                <w:sz w:val="20"/>
                <w:szCs w:val="20"/>
              </w:rPr>
              <w:t>426.30</w:t>
            </w:r>
          </w:p>
        </w:tc>
      </w:tr>
      <w:tr w:rsidR="00085E5C" w:rsidRPr="00137103" w:rsidTr="00030319">
        <w:trPr>
          <w:trHeight w:val="285"/>
          <w:jc w:val="center"/>
        </w:trPr>
        <w:tc>
          <w:tcPr>
            <w:tcW w:w="460" w:type="pct"/>
            <w:tcBorders>
              <w:top w:val="nil"/>
              <w:left w:val="single" w:sz="4" w:space="0" w:color="auto"/>
              <w:bottom w:val="single" w:sz="4" w:space="0" w:color="auto"/>
              <w:right w:val="single" w:sz="4" w:space="0" w:color="auto"/>
            </w:tcBorders>
            <w:shd w:val="clear" w:color="auto" w:fill="auto"/>
            <w:noWrap/>
            <w:vAlign w:val="center"/>
            <w:hideMark/>
          </w:tcPr>
          <w:p w:rsidR="00085E5C" w:rsidRPr="00137103" w:rsidRDefault="00085E5C" w:rsidP="00030319">
            <w:pPr>
              <w:jc w:val="center"/>
              <w:rPr>
                <w:rFonts w:ascii="Bookman Old Style" w:eastAsia="Times New Roman" w:hAnsi="Bookman Old Style" w:cs="Calibri"/>
                <w:color w:val="000000"/>
                <w:sz w:val="20"/>
                <w:szCs w:val="20"/>
              </w:rPr>
            </w:pPr>
            <w:r w:rsidRPr="00137103">
              <w:rPr>
                <w:rFonts w:ascii="Bookman Old Style" w:eastAsia="Times New Roman" w:hAnsi="Bookman Old Style" w:cs="Calibri"/>
                <w:color w:val="000000"/>
                <w:sz w:val="20"/>
                <w:szCs w:val="20"/>
              </w:rPr>
              <w:t>6</w:t>
            </w:r>
          </w:p>
        </w:tc>
        <w:tc>
          <w:tcPr>
            <w:tcW w:w="3240" w:type="pct"/>
            <w:tcBorders>
              <w:top w:val="nil"/>
              <w:left w:val="nil"/>
              <w:bottom w:val="single" w:sz="4" w:space="0" w:color="auto"/>
              <w:right w:val="single" w:sz="4" w:space="0" w:color="auto"/>
            </w:tcBorders>
            <w:shd w:val="clear" w:color="auto" w:fill="auto"/>
            <w:vAlign w:val="center"/>
            <w:hideMark/>
          </w:tcPr>
          <w:p w:rsidR="00085E5C" w:rsidRPr="00137103" w:rsidRDefault="00085E5C" w:rsidP="00030319">
            <w:pPr>
              <w:rPr>
                <w:rFonts w:ascii="Bookman Old Style" w:hAnsi="Bookman Old Style" w:cs="Calibri"/>
                <w:color w:val="000000"/>
                <w:sz w:val="20"/>
                <w:szCs w:val="20"/>
              </w:rPr>
            </w:pPr>
            <w:r w:rsidRPr="00137103">
              <w:rPr>
                <w:rFonts w:ascii="Bookman Old Style" w:hAnsi="Bookman Old Style" w:cs="Calibri"/>
                <w:color w:val="000000"/>
                <w:sz w:val="20"/>
                <w:szCs w:val="20"/>
              </w:rPr>
              <w:t>Interest on Working Capital Loan</w:t>
            </w:r>
          </w:p>
        </w:tc>
        <w:tc>
          <w:tcPr>
            <w:tcW w:w="688" w:type="pct"/>
            <w:tcBorders>
              <w:top w:val="nil"/>
              <w:left w:val="nil"/>
              <w:bottom w:val="single" w:sz="4" w:space="0" w:color="auto"/>
              <w:right w:val="single" w:sz="4" w:space="0" w:color="auto"/>
            </w:tcBorders>
            <w:shd w:val="clear" w:color="auto" w:fill="auto"/>
            <w:noWrap/>
            <w:vAlign w:val="center"/>
            <w:hideMark/>
          </w:tcPr>
          <w:p w:rsidR="00085E5C" w:rsidRPr="00137103" w:rsidRDefault="00085E5C" w:rsidP="00030319">
            <w:pPr>
              <w:jc w:val="center"/>
              <w:rPr>
                <w:rFonts w:ascii="Bookman Old Style" w:eastAsia="Times New Roman" w:hAnsi="Bookman Old Style" w:cs="Calibri"/>
                <w:color w:val="000000"/>
                <w:sz w:val="20"/>
                <w:szCs w:val="20"/>
              </w:rPr>
            </w:pPr>
            <w:r w:rsidRPr="00137103">
              <w:rPr>
                <w:rFonts w:ascii="Bookman Old Style" w:hAnsi="Bookman Old Style" w:cs="Calibri"/>
                <w:bCs/>
                <w:sz w:val="20"/>
                <w:szCs w:val="20"/>
              </w:rPr>
              <w:t>8.91</w:t>
            </w:r>
          </w:p>
        </w:tc>
        <w:tc>
          <w:tcPr>
            <w:tcW w:w="612" w:type="pct"/>
            <w:tcBorders>
              <w:top w:val="nil"/>
              <w:left w:val="nil"/>
              <w:bottom w:val="single" w:sz="4" w:space="0" w:color="auto"/>
              <w:right w:val="single" w:sz="4" w:space="0" w:color="auto"/>
            </w:tcBorders>
            <w:vAlign w:val="center"/>
          </w:tcPr>
          <w:p w:rsidR="00085E5C" w:rsidRPr="00137103" w:rsidRDefault="00085E5C" w:rsidP="00030319">
            <w:pPr>
              <w:jc w:val="center"/>
              <w:rPr>
                <w:rFonts w:ascii="Bookman Old Style" w:hAnsi="Bookman Old Style" w:cs="Calibri"/>
                <w:sz w:val="20"/>
                <w:szCs w:val="20"/>
              </w:rPr>
            </w:pPr>
            <w:r w:rsidRPr="00137103">
              <w:rPr>
                <w:rFonts w:ascii="Bookman Old Style" w:hAnsi="Bookman Old Style" w:cs="Calibri"/>
                <w:sz w:val="20"/>
                <w:szCs w:val="20"/>
              </w:rPr>
              <w:t>24.15</w:t>
            </w:r>
          </w:p>
        </w:tc>
      </w:tr>
      <w:tr w:rsidR="00085E5C" w:rsidRPr="00137103" w:rsidTr="00030319">
        <w:trPr>
          <w:trHeight w:val="285"/>
          <w:jc w:val="center"/>
        </w:trPr>
        <w:tc>
          <w:tcPr>
            <w:tcW w:w="460" w:type="pct"/>
            <w:tcBorders>
              <w:top w:val="nil"/>
              <w:left w:val="single" w:sz="4" w:space="0" w:color="auto"/>
              <w:bottom w:val="single" w:sz="4" w:space="0" w:color="auto"/>
              <w:right w:val="single" w:sz="4" w:space="0" w:color="auto"/>
            </w:tcBorders>
            <w:shd w:val="clear" w:color="auto" w:fill="auto"/>
            <w:noWrap/>
            <w:vAlign w:val="center"/>
            <w:hideMark/>
          </w:tcPr>
          <w:p w:rsidR="00085E5C" w:rsidRPr="00137103" w:rsidRDefault="00085E5C" w:rsidP="00030319">
            <w:pPr>
              <w:jc w:val="center"/>
              <w:rPr>
                <w:rFonts w:ascii="Bookman Old Style" w:eastAsia="Times New Roman" w:hAnsi="Bookman Old Style" w:cs="Calibri"/>
                <w:color w:val="000000"/>
                <w:sz w:val="20"/>
                <w:szCs w:val="20"/>
              </w:rPr>
            </w:pPr>
            <w:r w:rsidRPr="00137103">
              <w:rPr>
                <w:rFonts w:ascii="Bookman Old Style" w:eastAsia="Times New Roman" w:hAnsi="Bookman Old Style" w:cs="Calibri"/>
                <w:color w:val="000000"/>
                <w:sz w:val="20"/>
                <w:szCs w:val="20"/>
              </w:rPr>
              <w:t>7</w:t>
            </w:r>
          </w:p>
        </w:tc>
        <w:tc>
          <w:tcPr>
            <w:tcW w:w="3240" w:type="pct"/>
            <w:tcBorders>
              <w:top w:val="nil"/>
              <w:left w:val="nil"/>
              <w:bottom w:val="single" w:sz="4" w:space="0" w:color="auto"/>
              <w:right w:val="single" w:sz="4" w:space="0" w:color="auto"/>
            </w:tcBorders>
            <w:shd w:val="clear" w:color="auto" w:fill="auto"/>
            <w:vAlign w:val="center"/>
            <w:hideMark/>
          </w:tcPr>
          <w:p w:rsidR="00085E5C" w:rsidRPr="00137103" w:rsidRDefault="00085E5C" w:rsidP="00030319">
            <w:pPr>
              <w:rPr>
                <w:rFonts w:ascii="Bookman Old Style" w:hAnsi="Bookman Old Style" w:cs="Calibri"/>
                <w:color w:val="000000"/>
                <w:sz w:val="20"/>
                <w:szCs w:val="20"/>
              </w:rPr>
            </w:pPr>
            <w:r w:rsidRPr="00137103">
              <w:rPr>
                <w:rFonts w:ascii="Bookman Old Style" w:hAnsi="Bookman Old Style" w:cs="Calibri"/>
                <w:color w:val="000000"/>
                <w:sz w:val="20"/>
                <w:szCs w:val="20"/>
              </w:rPr>
              <w:t>Interest on Consumer Security Deposit</w:t>
            </w:r>
          </w:p>
        </w:tc>
        <w:tc>
          <w:tcPr>
            <w:tcW w:w="688" w:type="pct"/>
            <w:tcBorders>
              <w:top w:val="nil"/>
              <w:left w:val="nil"/>
              <w:bottom w:val="single" w:sz="4" w:space="0" w:color="auto"/>
              <w:right w:val="single" w:sz="4" w:space="0" w:color="auto"/>
            </w:tcBorders>
            <w:shd w:val="clear" w:color="auto" w:fill="auto"/>
            <w:noWrap/>
            <w:vAlign w:val="center"/>
            <w:hideMark/>
          </w:tcPr>
          <w:p w:rsidR="00085E5C" w:rsidRPr="00137103" w:rsidRDefault="00085E5C" w:rsidP="00030319">
            <w:pPr>
              <w:jc w:val="center"/>
              <w:rPr>
                <w:rFonts w:ascii="Bookman Old Style" w:eastAsia="Times New Roman" w:hAnsi="Bookman Old Style" w:cs="Calibri"/>
                <w:color w:val="000000"/>
                <w:sz w:val="20"/>
                <w:szCs w:val="20"/>
              </w:rPr>
            </w:pPr>
            <w:r w:rsidRPr="00137103">
              <w:rPr>
                <w:rFonts w:ascii="Bookman Old Style" w:hAnsi="Bookman Old Style" w:cs="Calibri"/>
                <w:bCs/>
                <w:sz w:val="20"/>
                <w:szCs w:val="20"/>
              </w:rPr>
              <w:t>55.96</w:t>
            </w:r>
          </w:p>
        </w:tc>
        <w:tc>
          <w:tcPr>
            <w:tcW w:w="612" w:type="pct"/>
            <w:tcBorders>
              <w:top w:val="nil"/>
              <w:left w:val="nil"/>
              <w:bottom w:val="single" w:sz="4" w:space="0" w:color="auto"/>
              <w:right w:val="single" w:sz="4" w:space="0" w:color="auto"/>
            </w:tcBorders>
            <w:vAlign w:val="center"/>
          </w:tcPr>
          <w:p w:rsidR="00085E5C" w:rsidRPr="00137103" w:rsidRDefault="00085E5C" w:rsidP="00030319">
            <w:pPr>
              <w:jc w:val="center"/>
              <w:rPr>
                <w:rFonts w:ascii="Bookman Old Style" w:hAnsi="Bookman Old Style" w:cs="Calibri"/>
                <w:sz w:val="20"/>
                <w:szCs w:val="20"/>
              </w:rPr>
            </w:pPr>
            <w:r w:rsidRPr="00137103">
              <w:rPr>
                <w:rFonts w:ascii="Bookman Old Style" w:hAnsi="Bookman Old Style" w:cs="Calibri"/>
                <w:sz w:val="20"/>
                <w:szCs w:val="20"/>
              </w:rPr>
              <w:t>53.44</w:t>
            </w:r>
          </w:p>
        </w:tc>
      </w:tr>
      <w:tr w:rsidR="00085E5C" w:rsidRPr="00137103" w:rsidTr="00030319">
        <w:trPr>
          <w:trHeight w:val="285"/>
          <w:jc w:val="center"/>
        </w:trPr>
        <w:tc>
          <w:tcPr>
            <w:tcW w:w="460" w:type="pct"/>
            <w:tcBorders>
              <w:top w:val="nil"/>
              <w:left w:val="single" w:sz="4" w:space="0" w:color="auto"/>
              <w:bottom w:val="single" w:sz="4" w:space="0" w:color="auto"/>
              <w:right w:val="single" w:sz="4" w:space="0" w:color="auto"/>
            </w:tcBorders>
            <w:shd w:val="clear" w:color="auto" w:fill="auto"/>
            <w:noWrap/>
            <w:vAlign w:val="center"/>
          </w:tcPr>
          <w:p w:rsidR="00085E5C" w:rsidRPr="00137103" w:rsidRDefault="00085E5C" w:rsidP="00030319">
            <w:pPr>
              <w:jc w:val="center"/>
              <w:rPr>
                <w:rFonts w:ascii="Bookman Old Style" w:eastAsia="Times New Roman" w:hAnsi="Bookman Old Style" w:cs="Calibri"/>
                <w:color w:val="000000"/>
                <w:sz w:val="20"/>
                <w:szCs w:val="20"/>
              </w:rPr>
            </w:pPr>
            <w:r w:rsidRPr="00137103">
              <w:rPr>
                <w:rFonts w:ascii="Bookman Old Style" w:eastAsia="Times New Roman" w:hAnsi="Bookman Old Style" w:cs="Calibri"/>
                <w:color w:val="000000"/>
                <w:sz w:val="20"/>
                <w:szCs w:val="20"/>
              </w:rPr>
              <w:t>8</w:t>
            </w:r>
          </w:p>
        </w:tc>
        <w:tc>
          <w:tcPr>
            <w:tcW w:w="3240" w:type="pct"/>
            <w:tcBorders>
              <w:top w:val="nil"/>
              <w:left w:val="nil"/>
              <w:bottom w:val="single" w:sz="4" w:space="0" w:color="auto"/>
              <w:right w:val="single" w:sz="4" w:space="0" w:color="auto"/>
            </w:tcBorders>
            <w:shd w:val="clear" w:color="auto" w:fill="auto"/>
            <w:vAlign w:val="center"/>
          </w:tcPr>
          <w:p w:rsidR="00085E5C" w:rsidRPr="00137103" w:rsidRDefault="00085E5C" w:rsidP="00030319">
            <w:pPr>
              <w:rPr>
                <w:rFonts w:ascii="Bookman Old Style" w:hAnsi="Bookman Old Style" w:cs="Calibri"/>
                <w:color w:val="000000"/>
                <w:sz w:val="20"/>
                <w:szCs w:val="20"/>
              </w:rPr>
            </w:pPr>
            <w:r w:rsidRPr="00137103">
              <w:rPr>
                <w:rFonts w:ascii="Bookman Old Style" w:hAnsi="Bookman Old Style" w:cs="Calibri"/>
                <w:color w:val="000000"/>
                <w:sz w:val="20"/>
                <w:szCs w:val="20"/>
              </w:rPr>
              <w:t>Bank/ Finance Charges</w:t>
            </w:r>
          </w:p>
        </w:tc>
        <w:tc>
          <w:tcPr>
            <w:tcW w:w="688" w:type="pct"/>
            <w:tcBorders>
              <w:top w:val="nil"/>
              <w:left w:val="nil"/>
              <w:bottom w:val="single" w:sz="4" w:space="0" w:color="auto"/>
              <w:right w:val="single" w:sz="4" w:space="0" w:color="auto"/>
            </w:tcBorders>
            <w:shd w:val="clear" w:color="auto" w:fill="auto"/>
            <w:noWrap/>
            <w:vAlign w:val="center"/>
          </w:tcPr>
          <w:p w:rsidR="00085E5C" w:rsidRPr="00137103" w:rsidRDefault="00085E5C" w:rsidP="00030319">
            <w:pPr>
              <w:jc w:val="center"/>
              <w:rPr>
                <w:rFonts w:ascii="Bookman Old Style" w:hAnsi="Bookman Old Style" w:cs="Calibri"/>
                <w:bCs/>
                <w:sz w:val="20"/>
                <w:szCs w:val="20"/>
              </w:rPr>
            </w:pPr>
            <w:r w:rsidRPr="00137103">
              <w:rPr>
                <w:rFonts w:ascii="Bookman Old Style" w:hAnsi="Bookman Old Style" w:cs="Calibri"/>
                <w:bCs/>
                <w:sz w:val="20"/>
                <w:szCs w:val="20"/>
              </w:rPr>
              <w:t>-</w:t>
            </w:r>
          </w:p>
        </w:tc>
        <w:tc>
          <w:tcPr>
            <w:tcW w:w="612" w:type="pct"/>
            <w:tcBorders>
              <w:top w:val="nil"/>
              <w:left w:val="nil"/>
              <w:bottom w:val="single" w:sz="4" w:space="0" w:color="auto"/>
              <w:right w:val="single" w:sz="4" w:space="0" w:color="auto"/>
            </w:tcBorders>
            <w:vAlign w:val="center"/>
          </w:tcPr>
          <w:p w:rsidR="00085E5C" w:rsidRPr="00137103" w:rsidRDefault="00085E5C" w:rsidP="00030319">
            <w:pPr>
              <w:jc w:val="center"/>
              <w:rPr>
                <w:rFonts w:ascii="Bookman Old Style" w:hAnsi="Bookman Old Style" w:cs="Calibri"/>
                <w:sz w:val="20"/>
                <w:szCs w:val="20"/>
              </w:rPr>
            </w:pPr>
            <w:r w:rsidRPr="00137103">
              <w:rPr>
                <w:rFonts w:ascii="Bookman Old Style" w:hAnsi="Bookman Old Style" w:cs="Calibri"/>
                <w:sz w:val="20"/>
                <w:szCs w:val="20"/>
              </w:rPr>
              <w:t>0.05</w:t>
            </w:r>
          </w:p>
        </w:tc>
      </w:tr>
      <w:tr w:rsidR="00085E5C" w:rsidRPr="00137103" w:rsidTr="00030319">
        <w:trPr>
          <w:trHeight w:val="285"/>
          <w:jc w:val="center"/>
        </w:trPr>
        <w:tc>
          <w:tcPr>
            <w:tcW w:w="460" w:type="pct"/>
            <w:tcBorders>
              <w:top w:val="nil"/>
              <w:left w:val="single" w:sz="4" w:space="0" w:color="auto"/>
              <w:bottom w:val="single" w:sz="4" w:space="0" w:color="auto"/>
              <w:right w:val="single" w:sz="4" w:space="0" w:color="auto"/>
            </w:tcBorders>
            <w:shd w:val="clear" w:color="auto" w:fill="auto"/>
            <w:noWrap/>
            <w:vAlign w:val="center"/>
            <w:hideMark/>
          </w:tcPr>
          <w:p w:rsidR="00085E5C" w:rsidRPr="00137103" w:rsidRDefault="00085E5C" w:rsidP="00030319">
            <w:pPr>
              <w:jc w:val="center"/>
              <w:rPr>
                <w:rFonts w:ascii="Bookman Old Style" w:eastAsia="Times New Roman" w:hAnsi="Bookman Old Style" w:cs="Calibri"/>
                <w:color w:val="000000"/>
                <w:sz w:val="20"/>
                <w:szCs w:val="20"/>
              </w:rPr>
            </w:pPr>
            <w:r w:rsidRPr="00137103">
              <w:rPr>
                <w:rFonts w:ascii="Bookman Old Style" w:eastAsia="Times New Roman" w:hAnsi="Bookman Old Style" w:cs="Calibri"/>
                <w:color w:val="000000"/>
                <w:sz w:val="20"/>
                <w:szCs w:val="20"/>
              </w:rPr>
              <w:t>9</w:t>
            </w:r>
          </w:p>
        </w:tc>
        <w:tc>
          <w:tcPr>
            <w:tcW w:w="3240" w:type="pct"/>
            <w:tcBorders>
              <w:top w:val="nil"/>
              <w:left w:val="nil"/>
              <w:bottom w:val="single" w:sz="4" w:space="0" w:color="auto"/>
              <w:right w:val="single" w:sz="4" w:space="0" w:color="auto"/>
            </w:tcBorders>
            <w:shd w:val="clear" w:color="auto" w:fill="auto"/>
            <w:vAlign w:val="center"/>
            <w:hideMark/>
          </w:tcPr>
          <w:p w:rsidR="00085E5C" w:rsidRPr="00137103" w:rsidRDefault="00085E5C" w:rsidP="00030319">
            <w:pPr>
              <w:rPr>
                <w:rFonts w:ascii="Bookman Old Style" w:hAnsi="Bookman Old Style" w:cs="Calibri"/>
                <w:color w:val="000000"/>
                <w:sz w:val="20"/>
                <w:szCs w:val="20"/>
              </w:rPr>
            </w:pPr>
            <w:r w:rsidRPr="00137103">
              <w:rPr>
                <w:rFonts w:ascii="Bookman Old Style" w:hAnsi="Bookman Old Style" w:cs="Calibri"/>
                <w:color w:val="000000"/>
                <w:sz w:val="20"/>
                <w:szCs w:val="20"/>
              </w:rPr>
              <w:t>Return on Equity Capital</w:t>
            </w:r>
          </w:p>
        </w:tc>
        <w:tc>
          <w:tcPr>
            <w:tcW w:w="688" w:type="pct"/>
            <w:tcBorders>
              <w:top w:val="nil"/>
              <w:left w:val="nil"/>
              <w:bottom w:val="single" w:sz="4" w:space="0" w:color="auto"/>
              <w:right w:val="single" w:sz="4" w:space="0" w:color="auto"/>
            </w:tcBorders>
            <w:shd w:val="clear" w:color="auto" w:fill="auto"/>
            <w:noWrap/>
            <w:vAlign w:val="center"/>
            <w:hideMark/>
          </w:tcPr>
          <w:p w:rsidR="00085E5C" w:rsidRPr="00137103" w:rsidRDefault="00085E5C" w:rsidP="00030319">
            <w:pPr>
              <w:jc w:val="center"/>
              <w:rPr>
                <w:rFonts w:ascii="Bookman Old Style" w:eastAsia="Times New Roman" w:hAnsi="Bookman Old Style" w:cs="Calibri"/>
                <w:color w:val="000000"/>
                <w:sz w:val="20"/>
                <w:szCs w:val="20"/>
              </w:rPr>
            </w:pPr>
            <w:r w:rsidRPr="00137103">
              <w:rPr>
                <w:rFonts w:ascii="Bookman Old Style" w:hAnsi="Bookman Old Style" w:cs="Calibri"/>
                <w:bCs/>
                <w:sz w:val="20"/>
                <w:szCs w:val="20"/>
              </w:rPr>
              <w:t>321.77</w:t>
            </w:r>
          </w:p>
        </w:tc>
        <w:tc>
          <w:tcPr>
            <w:tcW w:w="612" w:type="pct"/>
            <w:tcBorders>
              <w:top w:val="nil"/>
              <w:left w:val="nil"/>
              <w:bottom w:val="single" w:sz="4" w:space="0" w:color="auto"/>
              <w:right w:val="single" w:sz="4" w:space="0" w:color="auto"/>
            </w:tcBorders>
            <w:vAlign w:val="center"/>
          </w:tcPr>
          <w:p w:rsidR="00085E5C" w:rsidRPr="00137103" w:rsidRDefault="00085E5C" w:rsidP="00030319">
            <w:pPr>
              <w:jc w:val="center"/>
              <w:rPr>
                <w:rFonts w:ascii="Bookman Old Style" w:hAnsi="Bookman Old Style" w:cs="Calibri"/>
                <w:sz w:val="20"/>
                <w:szCs w:val="20"/>
              </w:rPr>
            </w:pPr>
            <w:r w:rsidRPr="00137103">
              <w:rPr>
                <w:rFonts w:ascii="Bookman Old Style" w:hAnsi="Bookman Old Style" w:cs="Calibri"/>
                <w:sz w:val="20"/>
                <w:szCs w:val="20"/>
              </w:rPr>
              <w:t>452.43</w:t>
            </w:r>
          </w:p>
        </w:tc>
      </w:tr>
      <w:tr w:rsidR="00085E5C" w:rsidRPr="00137103" w:rsidTr="00030319">
        <w:trPr>
          <w:trHeight w:val="285"/>
          <w:jc w:val="center"/>
        </w:trPr>
        <w:tc>
          <w:tcPr>
            <w:tcW w:w="460" w:type="pct"/>
            <w:tcBorders>
              <w:top w:val="nil"/>
              <w:left w:val="single" w:sz="4" w:space="0" w:color="auto"/>
              <w:bottom w:val="single" w:sz="4" w:space="0" w:color="auto"/>
              <w:right w:val="single" w:sz="4" w:space="0" w:color="auto"/>
            </w:tcBorders>
            <w:shd w:val="clear" w:color="auto" w:fill="auto"/>
            <w:noWrap/>
            <w:vAlign w:val="center"/>
            <w:hideMark/>
          </w:tcPr>
          <w:p w:rsidR="00085E5C" w:rsidRPr="00137103" w:rsidRDefault="00085E5C" w:rsidP="00030319">
            <w:pPr>
              <w:jc w:val="center"/>
              <w:rPr>
                <w:rFonts w:ascii="Bookman Old Style" w:eastAsia="Times New Roman" w:hAnsi="Bookman Old Style" w:cs="Calibri"/>
                <w:color w:val="000000"/>
                <w:sz w:val="20"/>
                <w:szCs w:val="20"/>
              </w:rPr>
            </w:pPr>
            <w:r w:rsidRPr="00137103">
              <w:rPr>
                <w:rFonts w:ascii="Bookman Old Style" w:eastAsia="Times New Roman" w:hAnsi="Bookman Old Style" w:cs="Calibri"/>
                <w:color w:val="000000"/>
                <w:sz w:val="20"/>
                <w:szCs w:val="20"/>
              </w:rPr>
              <w:t>10</w:t>
            </w:r>
          </w:p>
        </w:tc>
        <w:tc>
          <w:tcPr>
            <w:tcW w:w="3240" w:type="pct"/>
            <w:tcBorders>
              <w:top w:val="nil"/>
              <w:left w:val="nil"/>
              <w:bottom w:val="single" w:sz="4" w:space="0" w:color="auto"/>
              <w:right w:val="single" w:sz="4" w:space="0" w:color="auto"/>
            </w:tcBorders>
            <w:shd w:val="clear" w:color="auto" w:fill="auto"/>
            <w:vAlign w:val="center"/>
            <w:hideMark/>
          </w:tcPr>
          <w:p w:rsidR="00085E5C" w:rsidRPr="00137103" w:rsidRDefault="00085E5C" w:rsidP="00030319">
            <w:pPr>
              <w:rPr>
                <w:rFonts w:ascii="Bookman Old Style" w:hAnsi="Bookman Old Style" w:cs="Calibri"/>
                <w:color w:val="000000"/>
                <w:sz w:val="20"/>
                <w:szCs w:val="20"/>
              </w:rPr>
            </w:pPr>
            <w:r w:rsidRPr="00137103">
              <w:rPr>
                <w:rFonts w:ascii="Bookman Old Style" w:hAnsi="Bookman Old Style" w:cs="Calibri"/>
                <w:color w:val="000000"/>
                <w:sz w:val="20"/>
                <w:szCs w:val="20"/>
              </w:rPr>
              <w:t>Less: Non-Tariff Income</w:t>
            </w:r>
          </w:p>
        </w:tc>
        <w:tc>
          <w:tcPr>
            <w:tcW w:w="688" w:type="pct"/>
            <w:tcBorders>
              <w:top w:val="nil"/>
              <w:left w:val="nil"/>
              <w:bottom w:val="single" w:sz="4" w:space="0" w:color="auto"/>
              <w:right w:val="single" w:sz="4" w:space="0" w:color="auto"/>
            </w:tcBorders>
            <w:shd w:val="clear" w:color="auto" w:fill="auto"/>
            <w:noWrap/>
            <w:vAlign w:val="center"/>
            <w:hideMark/>
          </w:tcPr>
          <w:p w:rsidR="00085E5C" w:rsidRPr="00137103" w:rsidRDefault="00085E5C" w:rsidP="00030319">
            <w:pPr>
              <w:jc w:val="center"/>
              <w:rPr>
                <w:rFonts w:ascii="Bookman Old Style" w:eastAsia="Times New Roman" w:hAnsi="Bookman Old Style" w:cs="Calibri"/>
                <w:b/>
                <w:bCs/>
                <w:color w:val="000000"/>
                <w:sz w:val="20"/>
                <w:szCs w:val="20"/>
              </w:rPr>
            </w:pPr>
            <w:r w:rsidRPr="00137103">
              <w:rPr>
                <w:rFonts w:ascii="Bookman Old Style" w:hAnsi="Bookman Old Style" w:cs="Calibri"/>
                <w:sz w:val="20"/>
                <w:szCs w:val="20"/>
              </w:rPr>
              <w:t>238.90</w:t>
            </w:r>
          </w:p>
        </w:tc>
        <w:tc>
          <w:tcPr>
            <w:tcW w:w="612" w:type="pct"/>
            <w:tcBorders>
              <w:top w:val="nil"/>
              <w:left w:val="nil"/>
              <w:bottom w:val="single" w:sz="4" w:space="0" w:color="auto"/>
              <w:right w:val="single" w:sz="4" w:space="0" w:color="auto"/>
            </w:tcBorders>
            <w:vAlign w:val="center"/>
          </w:tcPr>
          <w:p w:rsidR="00085E5C" w:rsidRPr="00137103" w:rsidRDefault="00085E5C" w:rsidP="00030319">
            <w:pPr>
              <w:jc w:val="center"/>
              <w:rPr>
                <w:rFonts w:ascii="Bookman Old Style" w:hAnsi="Bookman Old Style" w:cs="Calibri"/>
                <w:bCs/>
                <w:sz w:val="20"/>
                <w:szCs w:val="20"/>
              </w:rPr>
            </w:pPr>
            <w:r w:rsidRPr="00137103">
              <w:rPr>
                <w:rFonts w:ascii="Bookman Old Style" w:hAnsi="Bookman Old Style" w:cs="Calibri"/>
                <w:bCs/>
                <w:sz w:val="20"/>
                <w:szCs w:val="20"/>
              </w:rPr>
              <w:t>271.02</w:t>
            </w:r>
          </w:p>
        </w:tc>
      </w:tr>
      <w:tr w:rsidR="00085E5C" w:rsidRPr="00137103" w:rsidTr="00030319">
        <w:trPr>
          <w:trHeight w:val="221"/>
          <w:jc w:val="center"/>
        </w:trPr>
        <w:tc>
          <w:tcPr>
            <w:tcW w:w="460" w:type="pct"/>
            <w:tcBorders>
              <w:top w:val="nil"/>
              <w:left w:val="single" w:sz="4" w:space="0" w:color="auto"/>
              <w:bottom w:val="single" w:sz="4" w:space="0" w:color="auto"/>
              <w:right w:val="single" w:sz="4" w:space="0" w:color="auto"/>
            </w:tcBorders>
            <w:shd w:val="clear" w:color="auto" w:fill="auto"/>
            <w:noWrap/>
            <w:vAlign w:val="center"/>
            <w:hideMark/>
          </w:tcPr>
          <w:p w:rsidR="00085E5C" w:rsidRPr="00137103" w:rsidRDefault="00085E5C" w:rsidP="00030319">
            <w:pPr>
              <w:jc w:val="center"/>
              <w:rPr>
                <w:rFonts w:ascii="Bookman Old Style" w:eastAsia="Times New Roman" w:hAnsi="Bookman Old Style" w:cs="Calibri"/>
                <w:b/>
                <w:bCs/>
                <w:color w:val="000000"/>
                <w:sz w:val="20"/>
                <w:szCs w:val="20"/>
              </w:rPr>
            </w:pPr>
            <w:r w:rsidRPr="00137103">
              <w:rPr>
                <w:rFonts w:ascii="Bookman Old Style" w:eastAsia="Times New Roman" w:hAnsi="Bookman Old Style" w:cs="Calibri"/>
                <w:b/>
                <w:bCs/>
                <w:color w:val="000000"/>
                <w:sz w:val="20"/>
                <w:szCs w:val="20"/>
              </w:rPr>
              <w:t>11</w:t>
            </w:r>
          </w:p>
        </w:tc>
        <w:tc>
          <w:tcPr>
            <w:tcW w:w="3240" w:type="pct"/>
            <w:tcBorders>
              <w:top w:val="nil"/>
              <w:left w:val="nil"/>
              <w:bottom w:val="single" w:sz="4" w:space="0" w:color="auto"/>
              <w:right w:val="single" w:sz="4" w:space="0" w:color="auto"/>
            </w:tcBorders>
            <w:shd w:val="clear" w:color="auto" w:fill="auto"/>
            <w:vAlign w:val="center"/>
            <w:hideMark/>
          </w:tcPr>
          <w:p w:rsidR="00085E5C" w:rsidRPr="00137103" w:rsidRDefault="00085E5C" w:rsidP="00030319">
            <w:pPr>
              <w:rPr>
                <w:rFonts w:ascii="Bookman Old Style" w:hAnsi="Bookman Old Style" w:cs="Calibri"/>
                <w:color w:val="000000"/>
                <w:sz w:val="20"/>
                <w:szCs w:val="20"/>
              </w:rPr>
            </w:pPr>
            <w:r w:rsidRPr="00137103">
              <w:rPr>
                <w:rFonts w:ascii="Bookman Old Style" w:hAnsi="Bookman Old Style" w:cs="Calibri"/>
                <w:b/>
                <w:bCs/>
                <w:color w:val="000000"/>
                <w:sz w:val="20"/>
                <w:szCs w:val="20"/>
              </w:rPr>
              <w:t>Annual Revenue Requirement</w:t>
            </w:r>
          </w:p>
        </w:tc>
        <w:tc>
          <w:tcPr>
            <w:tcW w:w="688" w:type="pct"/>
            <w:tcBorders>
              <w:top w:val="nil"/>
              <w:left w:val="nil"/>
              <w:bottom w:val="single" w:sz="4" w:space="0" w:color="auto"/>
              <w:right w:val="single" w:sz="4" w:space="0" w:color="auto"/>
            </w:tcBorders>
            <w:shd w:val="clear" w:color="auto" w:fill="auto"/>
            <w:noWrap/>
            <w:vAlign w:val="center"/>
            <w:hideMark/>
          </w:tcPr>
          <w:p w:rsidR="00085E5C" w:rsidRPr="00137103" w:rsidRDefault="00085E5C" w:rsidP="00030319">
            <w:pPr>
              <w:jc w:val="center"/>
              <w:rPr>
                <w:rFonts w:ascii="Bookman Old Style" w:eastAsia="Times New Roman" w:hAnsi="Bookman Old Style" w:cs="Calibri"/>
                <w:color w:val="000000"/>
                <w:sz w:val="20"/>
                <w:szCs w:val="20"/>
              </w:rPr>
            </w:pPr>
            <w:r w:rsidRPr="00137103">
              <w:rPr>
                <w:rFonts w:ascii="Bookman Old Style" w:hAnsi="Bookman Old Style" w:cs="Calibri"/>
                <w:b/>
                <w:bCs/>
                <w:sz w:val="20"/>
                <w:szCs w:val="20"/>
              </w:rPr>
              <w:t>6,326.00</w:t>
            </w:r>
          </w:p>
        </w:tc>
        <w:tc>
          <w:tcPr>
            <w:tcW w:w="612" w:type="pct"/>
            <w:tcBorders>
              <w:top w:val="nil"/>
              <w:left w:val="nil"/>
              <w:bottom w:val="single" w:sz="4" w:space="0" w:color="auto"/>
              <w:right w:val="single" w:sz="4" w:space="0" w:color="auto"/>
            </w:tcBorders>
            <w:vAlign w:val="center"/>
          </w:tcPr>
          <w:p w:rsidR="00085E5C" w:rsidRPr="00137103" w:rsidRDefault="00085E5C" w:rsidP="00030319">
            <w:pPr>
              <w:jc w:val="center"/>
              <w:rPr>
                <w:rFonts w:ascii="Bookman Old Style" w:hAnsi="Bookman Old Style" w:cs="Calibri"/>
                <w:b/>
                <w:sz w:val="20"/>
                <w:szCs w:val="20"/>
              </w:rPr>
            </w:pPr>
            <w:r w:rsidRPr="00137103">
              <w:rPr>
                <w:rFonts w:ascii="Bookman Old Style" w:hAnsi="Bookman Old Style" w:cs="Calibri"/>
                <w:b/>
                <w:sz w:val="20"/>
                <w:szCs w:val="20"/>
              </w:rPr>
              <w:t>7,999.45</w:t>
            </w:r>
          </w:p>
        </w:tc>
      </w:tr>
      <w:tr w:rsidR="00085E5C" w:rsidRPr="00137103" w:rsidTr="00030319">
        <w:trPr>
          <w:trHeight w:val="283"/>
          <w:jc w:val="center"/>
        </w:trPr>
        <w:tc>
          <w:tcPr>
            <w:tcW w:w="460" w:type="pct"/>
            <w:tcBorders>
              <w:top w:val="single" w:sz="4" w:space="0" w:color="auto"/>
              <w:left w:val="single" w:sz="4" w:space="0" w:color="auto"/>
              <w:bottom w:val="single" w:sz="4" w:space="0" w:color="auto"/>
              <w:right w:val="single" w:sz="4" w:space="0" w:color="auto"/>
            </w:tcBorders>
            <w:shd w:val="clear" w:color="auto" w:fill="auto"/>
            <w:noWrap/>
            <w:vAlign w:val="center"/>
          </w:tcPr>
          <w:p w:rsidR="00085E5C" w:rsidRPr="00137103" w:rsidRDefault="00085E5C" w:rsidP="00030319">
            <w:pPr>
              <w:jc w:val="center"/>
              <w:rPr>
                <w:rFonts w:ascii="Bookman Old Style" w:eastAsia="Times New Roman" w:hAnsi="Bookman Old Style" w:cs="Calibri"/>
                <w:b/>
                <w:bCs/>
                <w:color w:val="000000"/>
                <w:sz w:val="20"/>
                <w:szCs w:val="20"/>
              </w:rPr>
            </w:pPr>
            <w:r w:rsidRPr="00137103">
              <w:rPr>
                <w:rFonts w:ascii="Bookman Old Style" w:eastAsia="Times New Roman" w:hAnsi="Bookman Old Style" w:cs="Calibri"/>
                <w:b/>
                <w:bCs/>
                <w:color w:val="000000"/>
                <w:sz w:val="20"/>
                <w:szCs w:val="20"/>
              </w:rPr>
              <w:lastRenderedPageBreak/>
              <w:t>12</w:t>
            </w:r>
          </w:p>
        </w:tc>
        <w:tc>
          <w:tcPr>
            <w:tcW w:w="3240" w:type="pct"/>
            <w:tcBorders>
              <w:top w:val="single" w:sz="4" w:space="0" w:color="auto"/>
              <w:left w:val="nil"/>
              <w:bottom w:val="single" w:sz="4" w:space="0" w:color="auto"/>
              <w:right w:val="single" w:sz="4" w:space="0" w:color="auto"/>
            </w:tcBorders>
            <w:shd w:val="clear" w:color="auto" w:fill="auto"/>
            <w:vAlign w:val="center"/>
          </w:tcPr>
          <w:p w:rsidR="00085E5C" w:rsidRPr="00137103" w:rsidRDefault="00085E5C" w:rsidP="00030319">
            <w:pPr>
              <w:rPr>
                <w:rFonts w:ascii="Bookman Old Style" w:hAnsi="Bookman Old Style" w:cs="Calibri"/>
                <w:b/>
                <w:color w:val="000000"/>
                <w:sz w:val="20"/>
                <w:szCs w:val="20"/>
              </w:rPr>
            </w:pPr>
            <w:r w:rsidRPr="00137103">
              <w:rPr>
                <w:rFonts w:ascii="Bookman Old Style" w:hAnsi="Bookman Old Style" w:cs="Calibri"/>
                <w:b/>
                <w:color w:val="000000"/>
                <w:sz w:val="20"/>
                <w:szCs w:val="20"/>
              </w:rPr>
              <w:t>Revenue from Intrastate sales / Sale of Power</w:t>
            </w:r>
          </w:p>
        </w:tc>
        <w:tc>
          <w:tcPr>
            <w:tcW w:w="688" w:type="pct"/>
            <w:tcBorders>
              <w:top w:val="single" w:sz="4" w:space="0" w:color="auto"/>
              <w:left w:val="nil"/>
              <w:bottom w:val="single" w:sz="4" w:space="0" w:color="auto"/>
              <w:right w:val="single" w:sz="4" w:space="0" w:color="auto"/>
            </w:tcBorders>
            <w:shd w:val="clear" w:color="auto" w:fill="auto"/>
            <w:noWrap/>
            <w:vAlign w:val="center"/>
          </w:tcPr>
          <w:p w:rsidR="00085E5C" w:rsidRPr="00137103" w:rsidRDefault="00085E5C" w:rsidP="00030319">
            <w:pPr>
              <w:jc w:val="center"/>
              <w:rPr>
                <w:rFonts w:ascii="Bookman Old Style" w:hAnsi="Bookman Old Style" w:cs="Calibri"/>
                <w:b/>
                <w:bCs/>
                <w:sz w:val="20"/>
                <w:szCs w:val="20"/>
              </w:rPr>
            </w:pPr>
            <w:r w:rsidRPr="00137103">
              <w:rPr>
                <w:rFonts w:ascii="Bookman Old Style" w:hAnsi="Bookman Old Style" w:cs="Calibri"/>
                <w:b/>
                <w:bCs/>
                <w:sz w:val="20"/>
                <w:szCs w:val="20"/>
              </w:rPr>
              <w:t>6,463.48</w:t>
            </w:r>
          </w:p>
        </w:tc>
        <w:tc>
          <w:tcPr>
            <w:tcW w:w="612" w:type="pct"/>
            <w:tcBorders>
              <w:top w:val="single" w:sz="4" w:space="0" w:color="auto"/>
              <w:left w:val="nil"/>
              <w:bottom w:val="single" w:sz="4" w:space="0" w:color="auto"/>
              <w:right w:val="single" w:sz="4" w:space="0" w:color="auto"/>
            </w:tcBorders>
            <w:vAlign w:val="center"/>
          </w:tcPr>
          <w:p w:rsidR="00085E5C" w:rsidRPr="00137103" w:rsidRDefault="00085E5C" w:rsidP="00030319">
            <w:pPr>
              <w:jc w:val="center"/>
              <w:rPr>
                <w:rFonts w:ascii="Bookman Old Style" w:hAnsi="Bookman Old Style" w:cs="Calibri"/>
                <w:b/>
                <w:bCs/>
                <w:sz w:val="20"/>
                <w:szCs w:val="20"/>
              </w:rPr>
            </w:pPr>
            <w:r w:rsidRPr="00137103">
              <w:rPr>
                <w:rFonts w:ascii="Bookman Old Style" w:hAnsi="Bookman Old Style" w:cs="Calibri"/>
                <w:b/>
                <w:bCs/>
                <w:sz w:val="20"/>
                <w:szCs w:val="20"/>
              </w:rPr>
              <w:t>4,624.58</w:t>
            </w:r>
          </w:p>
        </w:tc>
      </w:tr>
      <w:tr w:rsidR="00085E5C" w:rsidRPr="00137103" w:rsidTr="00030319">
        <w:trPr>
          <w:trHeight w:val="346"/>
          <w:jc w:val="center"/>
        </w:trPr>
        <w:tc>
          <w:tcPr>
            <w:tcW w:w="460" w:type="pct"/>
            <w:tcBorders>
              <w:top w:val="single" w:sz="4" w:space="0" w:color="auto"/>
              <w:left w:val="single" w:sz="4" w:space="0" w:color="auto"/>
              <w:bottom w:val="single" w:sz="4" w:space="0" w:color="auto"/>
              <w:right w:val="single" w:sz="4" w:space="0" w:color="auto"/>
            </w:tcBorders>
            <w:shd w:val="clear" w:color="auto" w:fill="auto"/>
            <w:noWrap/>
            <w:vAlign w:val="center"/>
          </w:tcPr>
          <w:p w:rsidR="00085E5C" w:rsidRPr="00137103" w:rsidRDefault="00085E5C" w:rsidP="00030319">
            <w:pPr>
              <w:jc w:val="center"/>
              <w:rPr>
                <w:rFonts w:ascii="Bookman Old Style" w:eastAsia="Times New Roman" w:hAnsi="Bookman Old Style" w:cs="Calibri"/>
                <w:b/>
                <w:bCs/>
                <w:color w:val="000000"/>
                <w:sz w:val="20"/>
                <w:szCs w:val="20"/>
              </w:rPr>
            </w:pPr>
            <w:r w:rsidRPr="00137103">
              <w:rPr>
                <w:rFonts w:ascii="Bookman Old Style" w:eastAsia="Times New Roman" w:hAnsi="Bookman Old Style" w:cs="Calibri"/>
                <w:b/>
                <w:bCs/>
                <w:color w:val="000000"/>
                <w:sz w:val="20"/>
                <w:szCs w:val="20"/>
              </w:rPr>
              <w:t>13</w:t>
            </w:r>
          </w:p>
        </w:tc>
        <w:tc>
          <w:tcPr>
            <w:tcW w:w="3240" w:type="pct"/>
            <w:tcBorders>
              <w:top w:val="single" w:sz="4" w:space="0" w:color="auto"/>
              <w:left w:val="nil"/>
              <w:bottom w:val="single" w:sz="4" w:space="0" w:color="auto"/>
              <w:right w:val="single" w:sz="4" w:space="0" w:color="auto"/>
            </w:tcBorders>
            <w:shd w:val="clear" w:color="auto" w:fill="auto"/>
            <w:vAlign w:val="center"/>
          </w:tcPr>
          <w:p w:rsidR="00085E5C" w:rsidRPr="00137103" w:rsidRDefault="00085E5C" w:rsidP="00030319">
            <w:pPr>
              <w:rPr>
                <w:rFonts w:ascii="Bookman Old Style" w:hAnsi="Bookman Old Style" w:cs="Calibri"/>
                <w:b/>
                <w:color w:val="000000"/>
                <w:sz w:val="20"/>
                <w:szCs w:val="20"/>
              </w:rPr>
            </w:pPr>
            <w:r w:rsidRPr="00137103">
              <w:rPr>
                <w:rFonts w:ascii="Bookman Old Style" w:hAnsi="Bookman Old Style" w:cs="Calibri"/>
                <w:b/>
                <w:color w:val="000000"/>
                <w:sz w:val="20"/>
                <w:szCs w:val="20"/>
              </w:rPr>
              <w:t>Net Gap/ (Surplus)</w:t>
            </w:r>
          </w:p>
        </w:tc>
        <w:tc>
          <w:tcPr>
            <w:tcW w:w="688" w:type="pct"/>
            <w:tcBorders>
              <w:top w:val="single" w:sz="4" w:space="0" w:color="auto"/>
              <w:left w:val="nil"/>
              <w:bottom w:val="single" w:sz="4" w:space="0" w:color="auto"/>
              <w:right w:val="single" w:sz="4" w:space="0" w:color="auto"/>
            </w:tcBorders>
            <w:shd w:val="clear" w:color="auto" w:fill="auto"/>
            <w:noWrap/>
            <w:vAlign w:val="center"/>
          </w:tcPr>
          <w:p w:rsidR="00085E5C" w:rsidRPr="00137103" w:rsidRDefault="00085E5C" w:rsidP="00030319">
            <w:pPr>
              <w:jc w:val="center"/>
              <w:rPr>
                <w:rFonts w:ascii="Bookman Old Style" w:hAnsi="Bookman Old Style" w:cs="Calibri"/>
                <w:b/>
                <w:bCs/>
                <w:sz w:val="20"/>
                <w:szCs w:val="20"/>
              </w:rPr>
            </w:pPr>
            <w:r w:rsidRPr="00137103">
              <w:rPr>
                <w:rFonts w:ascii="Bookman Old Style" w:hAnsi="Bookman Old Style" w:cs="Calibri"/>
                <w:b/>
                <w:bCs/>
                <w:sz w:val="20"/>
                <w:szCs w:val="20"/>
              </w:rPr>
              <w:t>(137.48)</w:t>
            </w:r>
          </w:p>
        </w:tc>
        <w:tc>
          <w:tcPr>
            <w:tcW w:w="612" w:type="pct"/>
            <w:tcBorders>
              <w:top w:val="single" w:sz="4" w:space="0" w:color="auto"/>
              <w:left w:val="nil"/>
              <w:bottom w:val="single" w:sz="4" w:space="0" w:color="auto"/>
              <w:right w:val="single" w:sz="4" w:space="0" w:color="auto"/>
            </w:tcBorders>
            <w:vAlign w:val="center"/>
          </w:tcPr>
          <w:p w:rsidR="00085E5C" w:rsidRPr="00137103" w:rsidRDefault="00085E5C" w:rsidP="00030319">
            <w:pPr>
              <w:jc w:val="center"/>
              <w:rPr>
                <w:rFonts w:ascii="Bookman Old Style" w:hAnsi="Bookman Old Style" w:cs="Calibri"/>
                <w:b/>
                <w:bCs/>
                <w:sz w:val="20"/>
                <w:szCs w:val="20"/>
              </w:rPr>
            </w:pPr>
            <w:r w:rsidRPr="00137103">
              <w:rPr>
                <w:rFonts w:ascii="Bookman Old Style" w:hAnsi="Bookman Old Style" w:cs="Calibri"/>
                <w:b/>
                <w:sz w:val="20"/>
                <w:szCs w:val="20"/>
              </w:rPr>
              <w:t>3,374.88</w:t>
            </w:r>
          </w:p>
        </w:tc>
      </w:tr>
    </w:tbl>
    <w:p w:rsidR="00085E5C" w:rsidRPr="00137103" w:rsidRDefault="00085E5C" w:rsidP="00085E5C">
      <w:pPr>
        <w:autoSpaceDE w:val="0"/>
        <w:autoSpaceDN w:val="0"/>
        <w:adjustRightInd w:val="0"/>
        <w:jc w:val="both"/>
        <w:rPr>
          <w:rFonts w:ascii="Bookman Old Style" w:eastAsiaTheme="minorHAnsi" w:hAnsi="Bookman Old Style"/>
          <w:color w:val="000000"/>
          <w:sz w:val="20"/>
          <w:szCs w:val="20"/>
          <w:lang w:eastAsia="en-US"/>
        </w:rPr>
      </w:pPr>
    </w:p>
    <w:p w:rsidR="00085E5C" w:rsidRPr="00137103" w:rsidRDefault="00085E5C" w:rsidP="00085E5C">
      <w:pPr>
        <w:pStyle w:val="ListParagraph"/>
        <w:autoSpaceDE w:val="0"/>
        <w:autoSpaceDN w:val="0"/>
        <w:adjustRightInd w:val="0"/>
        <w:ind w:left="780"/>
        <w:jc w:val="both"/>
        <w:rPr>
          <w:rFonts w:ascii="Bookman Old Style" w:eastAsiaTheme="minorHAnsi" w:hAnsi="Bookman Old Style"/>
          <w:color w:val="000000"/>
          <w:sz w:val="20"/>
          <w:szCs w:val="20"/>
          <w:lang w:eastAsia="en-US"/>
        </w:rPr>
      </w:pPr>
    </w:p>
    <w:p w:rsidR="005A0260" w:rsidRPr="00137103" w:rsidRDefault="00360D31" w:rsidP="006806D7">
      <w:pPr>
        <w:pStyle w:val="ListParagraph"/>
        <w:numPr>
          <w:ilvl w:val="0"/>
          <w:numId w:val="1"/>
        </w:numPr>
        <w:autoSpaceDE w:val="0"/>
        <w:autoSpaceDN w:val="0"/>
        <w:adjustRightInd w:val="0"/>
        <w:jc w:val="both"/>
        <w:rPr>
          <w:rFonts w:ascii="Bookman Old Style" w:eastAsiaTheme="minorHAnsi" w:hAnsi="Bookman Old Style"/>
          <w:color w:val="000000"/>
          <w:sz w:val="20"/>
          <w:szCs w:val="20"/>
          <w:lang w:eastAsia="en-US"/>
        </w:rPr>
      </w:pPr>
      <w:r w:rsidRPr="00137103">
        <w:rPr>
          <w:rFonts w:ascii="Bookman Old Style" w:eastAsiaTheme="minorHAnsi" w:hAnsi="Bookman Old Style"/>
          <w:b/>
          <w:bCs/>
          <w:color w:val="000000"/>
          <w:sz w:val="20"/>
          <w:szCs w:val="20"/>
          <w:u w:val="single"/>
          <w:lang w:eastAsia="en-US"/>
        </w:rPr>
        <w:t>True Up for FY 20</w:t>
      </w:r>
      <w:r w:rsidR="00E10075" w:rsidRPr="00137103">
        <w:rPr>
          <w:rFonts w:ascii="Bookman Old Style" w:eastAsiaTheme="minorHAnsi" w:hAnsi="Bookman Old Style"/>
          <w:b/>
          <w:bCs/>
          <w:color w:val="000000"/>
          <w:sz w:val="20"/>
          <w:szCs w:val="20"/>
          <w:u w:val="single"/>
          <w:lang w:eastAsia="en-US"/>
        </w:rPr>
        <w:t>21-22</w:t>
      </w:r>
      <w:r w:rsidR="001C43EC" w:rsidRPr="00137103">
        <w:rPr>
          <w:rFonts w:ascii="Bookman Old Style" w:eastAsiaTheme="minorHAnsi" w:hAnsi="Bookman Old Style"/>
          <w:b/>
          <w:bCs/>
          <w:color w:val="000000"/>
          <w:sz w:val="20"/>
          <w:szCs w:val="20"/>
          <w:u w:val="single"/>
          <w:lang w:eastAsia="en-US"/>
        </w:rPr>
        <w:t>.</w:t>
      </w:r>
    </w:p>
    <w:p w:rsidR="006806D7" w:rsidRPr="00137103" w:rsidRDefault="006806D7" w:rsidP="00B14CA9">
      <w:pPr>
        <w:autoSpaceDE w:val="0"/>
        <w:autoSpaceDN w:val="0"/>
        <w:adjustRightInd w:val="0"/>
        <w:jc w:val="both"/>
        <w:rPr>
          <w:rFonts w:ascii="Bookman Old Style" w:eastAsiaTheme="minorHAnsi" w:hAnsi="Bookman Old Style"/>
          <w:color w:val="000000"/>
          <w:sz w:val="20"/>
          <w:szCs w:val="20"/>
          <w:lang w:eastAsia="en-US"/>
        </w:rPr>
      </w:pPr>
    </w:p>
    <w:p w:rsidR="00B26C56" w:rsidRPr="00137103" w:rsidRDefault="00360D31" w:rsidP="00B14CA9">
      <w:pPr>
        <w:autoSpaceDE w:val="0"/>
        <w:autoSpaceDN w:val="0"/>
        <w:adjustRightInd w:val="0"/>
        <w:jc w:val="both"/>
        <w:rPr>
          <w:rFonts w:ascii="Bookman Old Style" w:eastAsiaTheme="minorHAnsi" w:hAnsi="Bookman Old Style"/>
          <w:color w:val="000000"/>
          <w:sz w:val="20"/>
          <w:szCs w:val="20"/>
          <w:lang w:eastAsia="en-US"/>
        </w:rPr>
      </w:pPr>
      <w:r w:rsidRPr="00137103">
        <w:rPr>
          <w:rFonts w:ascii="Bookman Old Style" w:eastAsiaTheme="minorHAnsi" w:hAnsi="Bookman Old Style"/>
          <w:color w:val="000000"/>
          <w:sz w:val="20"/>
          <w:szCs w:val="20"/>
          <w:lang w:eastAsia="en-US"/>
        </w:rPr>
        <w:t xml:space="preserve">The summary of </w:t>
      </w:r>
      <w:r w:rsidR="00A50C3C" w:rsidRPr="00137103">
        <w:rPr>
          <w:rFonts w:ascii="Bookman Old Style" w:eastAsiaTheme="minorHAnsi" w:hAnsi="Bookman Old Style"/>
          <w:color w:val="000000"/>
          <w:sz w:val="20"/>
          <w:szCs w:val="20"/>
          <w:lang w:eastAsia="en-US"/>
        </w:rPr>
        <w:t xml:space="preserve">Energy Sales </w:t>
      </w:r>
      <w:r w:rsidR="00463843" w:rsidRPr="00137103">
        <w:rPr>
          <w:rFonts w:ascii="Bookman Old Style" w:eastAsiaTheme="minorHAnsi" w:hAnsi="Bookman Old Style"/>
          <w:color w:val="000000"/>
          <w:sz w:val="20"/>
          <w:szCs w:val="20"/>
          <w:lang w:eastAsia="en-US"/>
        </w:rPr>
        <w:t>for FY 202</w:t>
      </w:r>
      <w:r w:rsidR="00401C69" w:rsidRPr="00137103">
        <w:rPr>
          <w:rFonts w:ascii="Bookman Old Style" w:eastAsiaTheme="minorHAnsi" w:hAnsi="Bookman Old Style"/>
          <w:color w:val="000000"/>
          <w:sz w:val="20"/>
          <w:szCs w:val="20"/>
          <w:lang w:eastAsia="en-US"/>
        </w:rPr>
        <w:t>1-22</w:t>
      </w:r>
      <w:r w:rsidRPr="00137103">
        <w:rPr>
          <w:rFonts w:ascii="Bookman Old Style" w:eastAsiaTheme="minorHAnsi" w:hAnsi="Bookman Old Style"/>
          <w:color w:val="000000"/>
          <w:sz w:val="20"/>
          <w:szCs w:val="20"/>
          <w:lang w:eastAsia="en-US"/>
        </w:rPr>
        <w:t xml:space="preserve"> as submitted by the Petitioner is shown below.</w:t>
      </w:r>
    </w:p>
    <w:p w:rsidR="00434BAF" w:rsidRPr="00137103" w:rsidRDefault="00434BAF" w:rsidP="00434BAF">
      <w:pPr>
        <w:pStyle w:val="Caption"/>
        <w:spacing w:after="0"/>
        <w:rPr>
          <w:rFonts w:ascii="Bookman Old Style" w:hAnsi="Bookman Old Style"/>
          <w:b/>
          <w:bCs/>
          <w:i w:val="0"/>
          <w:iCs w:val="0"/>
          <w:color w:val="auto"/>
          <w:sz w:val="20"/>
          <w:szCs w:val="20"/>
        </w:rPr>
      </w:pPr>
    </w:p>
    <w:p w:rsidR="00A50C3C" w:rsidRPr="00137103" w:rsidRDefault="00A50C3C" w:rsidP="00434BAF">
      <w:pPr>
        <w:pStyle w:val="Caption"/>
        <w:spacing w:after="0"/>
        <w:rPr>
          <w:rFonts w:ascii="Bookman Old Style" w:hAnsi="Bookman Old Style"/>
          <w:b/>
          <w:bCs/>
          <w:sz w:val="20"/>
          <w:szCs w:val="20"/>
        </w:rPr>
      </w:pPr>
      <w:r w:rsidRPr="00137103">
        <w:rPr>
          <w:rFonts w:ascii="Bookman Old Style" w:hAnsi="Bookman Old Style"/>
          <w:b/>
          <w:i w:val="0"/>
          <w:color w:val="auto"/>
          <w:sz w:val="20"/>
          <w:szCs w:val="20"/>
        </w:rPr>
        <w:t xml:space="preserve">Table </w:t>
      </w:r>
      <w:r w:rsidR="009D5066" w:rsidRPr="00137103">
        <w:rPr>
          <w:rFonts w:ascii="Bookman Old Style" w:hAnsi="Bookman Old Style"/>
          <w:b/>
          <w:i w:val="0"/>
          <w:noProof/>
          <w:color w:val="auto"/>
          <w:sz w:val="20"/>
          <w:szCs w:val="20"/>
        </w:rPr>
        <w:t>3</w:t>
      </w:r>
      <w:r w:rsidRPr="00137103">
        <w:rPr>
          <w:rFonts w:ascii="Bookman Old Style" w:hAnsi="Bookman Old Style"/>
          <w:b/>
          <w:i w:val="0"/>
          <w:color w:val="auto"/>
          <w:sz w:val="20"/>
          <w:szCs w:val="20"/>
        </w:rPr>
        <w:t xml:space="preserve">: </w:t>
      </w:r>
      <w:r w:rsidR="00E10075" w:rsidRPr="00137103">
        <w:rPr>
          <w:rFonts w:ascii="Bookman Old Style" w:hAnsi="Bookman Old Style"/>
          <w:b/>
          <w:bCs/>
          <w:i w:val="0"/>
          <w:color w:val="auto"/>
          <w:sz w:val="20"/>
          <w:szCs w:val="20"/>
        </w:rPr>
        <w:t>Energy Sales</w:t>
      </w:r>
      <w:r w:rsidR="006806D7" w:rsidRPr="00137103">
        <w:rPr>
          <w:rFonts w:ascii="Bookman Old Style" w:hAnsi="Bookman Old Style"/>
          <w:b/>
          <w:bCs/>
          <w:i w:val="0"/>
          <w:color w:val="auto"/>
          <w:sz w:val="20"/>
          <w:szCs w:val="20"/>
        </w:rPr>
        <w:t xml:space="preserve"> (</w:t>
      </w:r>
      <w:r w:rsidR="00260F5C" w:rsidRPr="00137103">
        <w:rPr>
          <w:rFonts w:ascii="Bookman Old Style" w:hAnsi="Bookman Old Style"/>
          <w:b/>
          <w:bCs/>
          <w:i w:val="0"/>
          <w:color w:val="auto"/>
          <w:sz w:val="20"/>
          <w:szCs w:val="20"/>
        </w:rPr>
        <w:t>MUs) for</w:t>
      </w:r>
      <w:r w:rsidR="00E10075" w:rsidRPr="00137103">
        <w:rPr>
          <w:rFonts w:ascii="Bookman Old Style" w:hAnsi="Bookman Old Style"/>
          <w:b/>
          <w:bCs/>
          <w:i w:val="0"/>
          <w:color w:val="auto"/>
          <w:sz w:val="20"/>
          <w:szCs w:val="20"/>
        </w:rPr>
        <w:t xml:space="preserve"> FY 2021-22</w:t>
      </w:r>
      <w:r w:rsidRPr="00137103">
        <w:rPr>
          <w:rFonts w:ascii="Bookman Old Style" w:hAnsi="Bookman Old Style"/>
          <w:b/>
          <w:bCs/>
          <w:i w:val="0"/>
          <w:color w:val="auto"/>
          <w:sz w:val="20"/>
          <w:szCs w:val="20"/>
        </w:rPr>
        <w:t xml:space="preserve"> as subm</w:t>
      </w:r>
      <w:r w:rsidR="006806D7" w:rsidRPr="00137103">
        <w:rPr>
          <w:rFonts w:ascii="Bookman Old Style" w:hAnsi="Bookman Old Style"/>
          <w:b/>
          <w:bCs/>
          <w:i w:val="0"/>
          <w:color w:val="auto"/>
          <w:sz w:val="20"/>
          <w:szCs w:val="20"/>
        </w:rPr>
        <w:t xml:space="preserve">itted by the Petitioner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8"/>
        <w:gridCol w:w="1745"/>
        <w:gridCol w:w="1745"/>
        <w:gridCol w:w="2438"/>
      </w:tblGrid>
      <w:tr w:rsidR="00A50C3C" w:rsidRPr="00137103" w:rsidTr="00A50C3C">
        <w:trPr>
          <w:trHeight w:val="285"/>
          <w:tblHeader/>
          <w:jc w:val="center"/>
        </w:trPr>
        <w:tc>
          <w:tcPr>
            <w:tcW w:w="1955" w:type="pct"/>
            <w:shd w:val="clear" w:color="auto" w:fill="0070C0"/>
            <w:vAlign w:val="center"/>
            <w:hideMark/>
          </w:tcPr>
          <w:p w:rsidR="00A50C3C" w:rsidRPr="00137103" w:rsidRDefault="00A50C3C" w:rsidP="006806D7">
            <w:pPr>
              <w:rPr>
                <w:rFonts w:ascii="Bookman Old Style" w:eastAsia="Times New Roman" w:hAnsi="Bookman Old Style" w:cs="Calibri"/>
                <w:b/>
                <w:bCs/>
                <w:color w:val="FFFFFF"/>
                <w:sz w:val="20"/>
                <w:szCs w:val="20"/>
              </w:rPr>
            </w:pPr>
            <w:r w:rsidRPr="00137103">
              <w:rPr>
                <w:rFonts w:ascii="Bookman Old Style" w:eastAsia="Times New Roman" w:hAnsi="Bookman Old Style" w:cs="Calibri"/>
                <w:b/>
                <w:bCs/>
                <w:color w:val="FFFFFF"/>
                <w:sz w:val="20"/>
                <w:szCs w:val="20"/>
              </w:rPr>
              <w:t>Particulars</w:t>
            </w:r>
          </w:p>
        </w:tc>
        <w:tc>
          <w:tcPr>
            <w:tcW w:w="896" w:type="pct"/>
            <w:shd w:val="clear" w:color="auto" w:fill="0070C0"/>
            <w:vAlign w:val="center"/>
          </w:tcPr>
          <w:p w:rsidR="00A50C3C" w:rsidRPr="00137103" w:rsidRDefault="00A50C3C" w:rsidP="00A50C3C">
            <w:pPr>
              <w:jc w:val="center"/>
              <w:rPr>
                <w:rFonts w:ascii="Bookman Old Style" w:eastAsia="Times New Roman" w:hAnsi="Bookman Old Style" w:cs="Calibri"/>
                <w:b/>
                <w:bCs/>
                <w:color w:val="FFFFFF"/>
                <w:sz w:val="20"/>
                <w:szCs w:val="20"/>
              </w:rPr>
            </w:pPr>
            <w:proofErr w:type="spellStart"/>
            <w:r w:rsidRPr="00137103">
              <w:rPr>
                <w:rFonts w:ascii="Bookman Old Style" w:eastAsia="Times New Roman" w:hAnsi="Bookman Old Style" w:cs="Calibri"/>
                <w:b/>
                <w:bCs/>
                <w:color w:val="FFFFFF"/>
                <w:sz w:val="20"/>
                <w:szCs w:val="20"/>
              </w:rPr>
              <w:t>UoM</w:t>
            </w:r>
            <w:proofErr w:type="spellEnd"/>
          </w:p>
        </w:tc>
        <w:tc>
          <w:tcPr>
            <w:tcW w:w="896" w:type="pct"/>
            <w:shd w:val="clear" w:color="auto" w:fill="0070C0"/>
            <w:noWrap/>
            <w:vAlign w:val="center"/>
            <w:hideMark/>
          </w:tcPr>
          <w:p w:rsidR="00A50C3C" w:rsidRPr="00137103" w:rsidRDefault="00401C69" w:rsidP="006806D7">
            <w:pPr>
              <w:jc w:val="center"/>
              <w:rPr>
                <w:rFonts w:ascii="Bookman Old Style" w:eastAsia="Times New Roman" w:hAnsi="Bookman Old Style" w:cs="Calibri"/>
                <w:b/>
                <w:bCs/>
                <w:color w:val="FFFFFF"/>
                <w:sz w:val="20"/>
                <w:szCs w:val="20"/>
              </w:rPr>
            </w:pPr>
            <w:r w:rsidRPr="00137103">
              <w:rPr>
                <w:rFonts w:ascii="Bookman Old Style" w:eastAsia="Times New Roman" w:hAnsi="Bookman Old Style" w:cs="Calibri"/>
                <w:b/>
                <w:bCs/>
                <w:color w:val="FFFFFF"/>
                <w:sz w:val="20"/>
                <w:szCs w:val="20"/>
              </w:rPr>
              <w:t>MYT</w:t>
            </w:r>
          </w:p>
        </w:tc>
        <w:tc>
          <w:tcPr>
            <w:tcW w:w="1252" w:type="pct"/>
            <w:shd w:val="clear" w:color="auto" w:fill="0070C0"/>
            <w:noWrap/>
            <w:vAlign w:val="center"/>
            <w:hideMark/>
          </w:tcPr>
          <w:p w:rsidR="00A50C3C" w:rsidRPr="00137103" w:rsidRDefault="0062414E" w:rsidP="006806D7">
            <w:pPr>
              <w:jc w:val="center"/>
              <w:rPr>
                <w:rFonts w:ascii="Bookman Old Style" w:eastAsia="Times New Roman" w:hAnsi="Bookman Old Style" w:cs="Calibri"/>
                <w:b/>
                <w:bCs/>
                <w:color w:val="FFFFFF"/>
                <w:sz w:val="20"/>
                <w:szCs w:val="20"/>
              </w:rPr>
            </w:pPr>
            <w:r w:rsidRPr="00137103">
              <w:rPr>
                <w:rFonts w:ascii="Bookman Old Style" w:eastAsia="Times New Roman" w:hAnsi="Bookman Old Style" w:cs="Calibri"/>
                <w:b/>
                <w:bCs/>
                <w:color w:val="FFFFFF"/>
                <w:sz w:val="20"/>
                <w:szCs w:val="20"/>
              </w:rPr>
              <w:t>Petition</w:t>
            </w:r>
          </w:p>
        </w:tc>
      </w:tr>
      <w:tr w:rsidR="00A50C3C" w:rsidRPr="00137103" w:rsidTr="00E10075">
        <w:trPr>
          <w:trHeight w:val="265"/>
          <w:jc w:val="center"/>
        </w:trPr>
        <w:tc>
          <w:tcPr>
            <w:tcW w:w="1955" w:type="pct"/>
            <w:shd w:val="clear" w:color="auto" w:fill="auto"/>
            <w:vAlign w:val="center"/>
            <w:hideMark/>
          </w:tcPr>
          <w:p w:rsidR="00A50C3C" w:rsidRPr="00137103" w:rsidRDefault="00A50C3C" w:rsidP="006806D7">
            <w:pPr>
              <w:rPr>
                <w:rFonts w:ascii="Bookman Old Style" w:eastAsia="Times New Roman" w:hAnsi="Bookman Old Style" w:cs="Calibri"/>
                <w:color w:val="000000"/>
                <w:sz w:val="20"/>
                <w:szCs w:val="20"/>
              </w:rPr>
            </w:pPr>
            <w:r w:rsidRPr="00137103">
              <w:rPr>
                <w:rFonts w:ascii="Bookman Old Style" w:eastAsia="Times New Roman" w:hAnsi="Bookman Old Style" w:cs="Calibri"/>
                <w:color w:val="000000"/>
                <w:sz w:val="20"/>
                <w:szCs w:val="20"/>
              </w:rPr>
              <w:t>Domestic</w:t>
            </w:r>
          </w:p>
        </w:tc>
        <w:tc>
          <w:tcPr>
            <w:tcW w:w="896" w:type="pct"/>
            <w:vAlign w:val="center"/>
          </w:tcPr>
          <w:p w:rsidR="00A50C3C" w:rsidRPr="00137103" w:rsidRDefault="00A50C3C" w:rsidP="00A50C3C">
            <w:pPr>
              <w:jc w:val="center"/>
              <w:rPr>
                <w:rFonts w:ascii="Bookman Old Style" w:hAnsi="Bookman Old Style" w:cs="Calibri"/>
                <w:color w:val="000000"/>
                <w:sz w:val="20"/>
                <w:szCs w:val="20"/>
              </w:rPr>
            </w:pPr>
            <w:r w:rsidRPr="00137103">
              <w:rPr>
                <w:rFonts w:ascii="Bookman Old Style" w:hAnsi="Bookman Old Style" w:cs="Calibri"/>
                <w:color w:val="000000"/>
                <w:sz w:val="20"/>
                <w:szCs w:val="20"/>
              </w:rPr>
              <w:t>MU</w:t>
            </w:r>
          </w:p>
        </w:tc>
        <w:tc>
          <w:tcPr>
            <w:tcW w:w="896" w:type="pct"/>
            <w:shd w:val="clear" w:color="auto" w:fill="auto"/>
            <w:noWrap/>
            <w:vAlign w:val="center"/>
          </w:tcPr>
          <w:p w:rsidR="00A50C3C" w:rsidRPr="00137103" w:rsidRDefault="003100E9" w:rsidP="00A50C3C">
            <w:pPr>
              <w:jc w:val="center"/>
              <w:rPr>
                <w:rFonts w:ascii="Bookman Old Style" w:hAnsi="Bookman Old Style" w:cs="Calibri"/>
                <w:color w:val="000000"/>
                <w:sz w:val="20"/>
                <w:szCs w:val="20"/>
              </w:rPr>
            </w:pPr>
            <w:r w:rsidRPr="00137103">
              <w:rPr>
                <w:rFonts w:ascii="Bookman Old Style" w:hAnsi="Bookman Old Style" w:cs="Calibri"/>
                <w:color w:val="000000"/>
                <w:sz w:val="20"/>
                <w:szCs w:val="20"/>
              </w:rPr>
              <w:t>5661.71</w:t>
            </w:r>
          </w:p>
        </w:tc>
        <w:tc>
          <w:tcPr>
            <w:tcW w:w="1252" w:type="pct"/>
            <w:shd w:val="clear" w:color="auto" w:fill="auto"/>
            <w:noWrap/>
            <w:vAlign w:val="center"/>
          </w:tcPr>
          <w:p w:rsidR="00A50C3C" w:rsidRPr="00137103" w:rsidRDefault="00E10075" w:rsidP="00A50C3C">
            <w:pPr>
              <w:jc w:val="center"/>
              <w:rPr>
                <w:rFonts w:ascii="Bookman Old Style" w:hAnsi="Bookman Old Style" w:cs="Calibri"/>
                <w:color w:val="000000"/>
                <w:sz w:val="20"/>
                <w:szCs w:val="20"/>
              </w:rPr>
            </w:pPr>
            <w:r w:rsidRPr="00137103">
              <w:rPr>
                <w:rFonts w:ascii="Bookman Old Style" w:hAnsi="Bookman Old Style" w:cs="Calibri"/>
                <w:color w:val="000000"/>
                <w:sz w:val="20"/>
                <w:szCs w:val="20"/>
              </w:rPr>
              <w:t>5686.37</w:t>
            </w:r>
          </w:p>
        </w:tc>
      </w:tr>
      <w:tr w:rsidR="00A50C3C" w:rsidRPr="00137103" w:rsidTr="00E10075">
        <w:trPr>
          <w:trHeight w:val="285"/>
          <w:jc w:val="center"/>
        </w:trPr>
        <w:tc>
          <w:tcPr>
            <w:tcW w:w="1955" w:type="pct"/>
            <w:shd w:val="clear" w:color="auto" w:fill="auto"/>
            <w:vAlign w:val="center"/>
            <w:hideMark/>
          </w:tcPr>
          <w:p w:rsidR="00A50C3C" w:rsidRPr="00137103" w:rsidRDefault="00A50C3C" w:rsidP="00A50C3C">
            <w:pPr>
              <w:rPr>
                <w:rFonts w:ascii="Bookman Old Style" w:eastAsia="Times New Roman" w:hAnsi="Bookman Old Style" w:cs="Calibri"/>
                <w:color w:val="000000"/>
                <w:sz w:val="20"/>
                <w:szCs w:val="20"/>
              </w:rPr>
            </w:pPr>
            <w:r w:rsidRPr="00137103">
              <w:rPr>
                <w:rFonts w:ascii="Bookman Old Style" w:eastAsia="Times New Roman" w:hAnsi="Bookman Old Style" w:cs="Calibri"/>
                <w:color w:val="000000"/>
                <w:sz w:val="20"/>
                <w:szCs w:val="20"/>
              </w:rPr>
              <w:t>Commercial/Non-Domestic</w:t>
            </w:r>
          </w:p>
        </w:tc>
        <w:tc>
          <w:tcPr>
            <w:tcW w:w="896" w:type="pct"/>
            <w:vAlign w:val="center"/>
          </w:tcPr>
          <w:p w:rsidR="00A50C3C" w:rsidRPr="00137103" w:rsidRDefault="00A50C3C" w:rsidP="00A50C3C">
            <w:pPr>
              <w:jc w:val="center"/>
              <w:rPr>
                <w:rFonts w:ascii="Bookman Old Style" w:hAnsi="Bookman Old Style" w:cs="Calibri"/>
                <w:color w:val="000000"/>
                <w:sz w:val="20"/>
                <w:szCs w:val="20"/>
              </w:rPr>
            </w:pPr>
            <w:r w:rsidRPr="00137103">
              <w:rPr>
                <w:rFonts w:ascii="Bookman Old Style" w:hAnsi="Bookman Old Style" w:cs="Calibri"/>
                <w:color w:val="000000"/>
                <w:sz w:val="20"/>
                <w:szCs w:val="20"/>
              </w:rPr>
              <w:t>MU</w:t>
            </w:r>
          </w:p>
        </w:tc>
        <w:tc>
          <w:tcPr>
            <w:tcW w:w="896" w:type="pct"/>
            <w:shd w:val="clear" w:color="auto" w:fill="auto"/>
            <w:noWrap/>
            <w:vAlign w:val="center"/>
          </w:tcPr>
          <w:p w:rsidR="00A50C3C" w:rsidRPr="00137103" w:rsidRDefault="003100E9" w:rsidP="00A50C3C">
            <w:pPr>
              <w:jc w:val="center"/>
              <w:rPr>
                <w:rFonts w:ascii="Bookman Old Style" w:hAnsi="Bookman Old Style" w:cs="Calibri"/>
                <w:color w:val="000000"/>
                <w:sz w:val="20"/>
                <w:szCs w:val="20"/>
              </w:rPr>
            </w:pPr>
            <w:r w:rsidRPr="00137103">
              <w:rPr>
                <w:rFonts w:ascii="Bookman Old Style" w:hAnsi="Bookman Old Style" w:cs="Calibri"/>
                <w:color w:val="000000"/>
                <w:sz w:val="20"/>
                <w:szCs w:val="20"/>
              </w:rPr>
              <w:t>1018.58</w:t>
            </w:r>
          </w:p>
        </w:tc>
        <w:tc>
          <w:tcPr>
            <w:tcW w:w="1252" w:type="pct"/>
            <w:shd w:val="clear" w:color="auto" w:fill="auto"/>
            <w:noWrap/>
            <w:vAlign w:val="center"/>
          </w:tcPr>
          <w:p w:rsidR="00A50C3C" w:rsidRPr="00137103" w:rsidRDefault="00E10075" w:rsidP="00A50C3C">
            <w:pPr>
              <w:jc w:val="center"/>
              <w:rPr>
                <w:rFonts w:ascii="Bookman Old Style" w:hAnsi="Bookman Old Style" w:cs="Calibri"/>
                <w:color w:val="000000"/>
                <w:sz w:val="20"/>
                <w:szCs w:val="20"/>
              </w:rPr>
            </w:pPr>
            <w:r w:rsidRPr="00137103">
              <w:rPr>
                <w:rFonts w:ascii="Bookman Old Style" w:hAnsi="Bookman Old Style" w:cs="Calibri"/>
                <w:color w:val="000000"/>
                <w:sz w:val="20"/>
                <w:szCs w:val="20"/>
              </w:rPr>
              <w:t>869.95</w:t>
            </w:r>
          </w:p>
        </w:tc>
      </w:tr>
      <w:tr w:rsidR="00A50C3C" w:rsidRPr="00137103" w:rsidTr="00E10075">
        <w:trPr>
          <w:trHeight w:val="350"/>
          <w:jc w:val="center"/>
        </w:trPr>
        <w:tc>
          <w:tcPr>
            <w:tcW w:w="1955" w:type="pct"/>
            <w:shd w:val="clear" w:color="auto" w:fill="auto"/>
            <w:vAlign w:val="center"/>
            <w:hideMark/>
          </w:tcPr>
          <w:p w:rsidR="00A50C3C" w:rsidRPr="00137103" w:rsidRDefault="00A50C3C" w:rsidP="00A50C3C">
            <w:pPr>
              <w:rPr>
                <w:rFonts w:ascii="Bookman Old Style" w:eastAsia="Times New Roman" w:hAnsi="Bookman Old Style" w:cs="Calibri"/>
                <w:color w:val="000000"/>
                <w:sz w:val="20"/>
                <w:szCs w:val="20"/>
              </w:rPr>
            </w:pPr>
            <w:r w:rsidRPr="00137103">
              <w:rPr>
                <w:rFonts w:ascii="Bookman Old Style" w:eastAsia="Times New Roman" w:hAnsi="Bookman Old Style" w:cs="Calibri"/>
                <w:color w:val="000000"/>
                <w:sz w:val="20"/>
                <w:szCs w:val="20"/>
              </w:rPr>
              <w:t>Public Lighting / SS</w:t>
            </w:r>
          </w:p>
        </w:tc>
        <w:tc>
          <w:tcPr>
            <w:tcW w:w="896" w:type="pct"/>
            <w:vAlign w:val="center"/>
          </w:tcPr>
          <w:p w:rsidR="00A50C3C" w:rsidRPr="00137103" w:rsidRDefault="00A50C3C" w:rsidP="00A50C3C">
            <w:pPr>
              <w:jc w:val="center"/>
              <w:rPr>
                <w:rFonts w:ascii="Bookman Old Style" w:hAnsi="Bookman Old Style" w:cs="Calibri"/>
                <w:color w:val="000000"/>
                <w:sz w:val="20"/>
                <w:szCs w:val="20"/>
              </w:rPr>
            </w:pPr>
            <w:r w:rsidRPr="00137103">
              <w:rPr>
                <w:rFonts w:ascii="Bookman Old Style" w:hAnsi="Bookman Old Style" w:cs="Calibri"/>
                <w:color w:val="000000"/>
                <w:sz w:val="20"/>
                <w:szCs w:val="20"/>
              </w:rPr>
              <w:t>MU</w:t>
            </w:r>
          </w:p>
        </w:tc>
        <w:tc>
          <w:tcPr>
            <w:tcW w:w="896" w:type="pct"/>
            <w:shd w:val="clear" w:color="auto" w:fill="auto"/>
            <w:noWrap/>
            <w:vAlign w:val="center"/>
          </w:tcPr>
          <w:p w:rsidR="00A50C3C" w:rsidRPr="00137103" w:rsidRDefault="003100E9" w:rsidP="00A50C3C">
            <w:pPr>
              <w:jc w:val="center"/>
              <w:rPr>
                <w:rFonts w:ascii="Bookman Old Style" w:hAnsi="Bookman Old Style" w:cs="Calibri"/>
                <w:color w:val="000000"/>
                <w:sz w:val="20"/>
                <w:szCs w:val="20"/>
              </w:rPr>
            </w:pPr>
            <w:r w:rsidRPr="00137103">
              <w:rPr>
                <w:rFonts w:ascii="Bookman Old Style" w:hAnsi="Bookman Old Style" w:cs="Calibri"/>
                <w:color w:val="000000"/>
                <w:sz w:val="20"/>
                <w:szCs w:val="20"/>
              </w:rPr>
              <w:t>55.61</w:t>
            </w:r>
          </w:p>
        </w:tc>
        <w:tc>
          <w:tcPr>
            <w:tcW w:w="1252" w:type="pct"/>
            <w:shd w:val="clear" w:color="auto" w:fill="auto"/>
            <w:noWrap/>
            <w:vAlign w:val="center"/>
          </w:tcPr>
          <w:p w:rsidR="00A50C3C" w:rsidRPr="00137103" w:rsidRDefault="00E10075" w:rsidP="00A50C3C">
            <w:pPr>
              <w:jc w:val="center"/>
              <w:rPr>
                <w:rFonts w:ascii="Bookman Old Style" w:hAnsi="Bookman Old Style" w:cs="Calibri"/>
                <w:color w:val="000000"/>
                <w:sz w:val="20"/>
                <w:szCs w:val="20"/>
              </w:rPr>
            </w:pPr>
            <w:r w:rsidRPr="00137103">
              <w:rPr>
                <w:rFonts w:ascii="Bookman Old Style" w:hAnsi="Bookman Old Style" w:cs="Calibri"/>
                <w:color w:val="000000"/>
                <w:sz w:val="20"/>
                <w:szCs w:val="20"/>
              </w:rPr>
              <w:t>86.88</w:t>
            </w:r>
          </w:p>
        </w:tc>
      </w:tr>
      <w:tr w:rsidR="00A50C3C" w:rsidRPr="00137103" w:rsidTr="00E10075">
        <w:trPr>
          <w:trHeight w:val="269"/>
          <w:jc w:val="center"/>
        </w:trPr>
        <w:tc>
          <w:tcPr>
            <w:tcW w:w="1955" w:type="pct"/>
            <w:shd w:val="clear" w:color="auto" w:fill="auto"/>
            <w:vAlign w:val="center"/>
            <w:hideMark/>
          </w:tcPr>
          <w:p w:rsidR="00A50C3C" w:rsidRPr="00137103" w:rsidRDefault="00A50C3C" w:rsidP="00A50C3C">
            <w:pPr>
              <w:rPr>
                <w:rFonts w:ascii="Bookman Old Style" w:eastAsia="Times New Roman" w:hAnsi="Bookman Old Style" w:cs="Calibri"/>
                <w:color w:val="000000"/>
                <w:sz w:val="20"/>
                <w:szCs w:val="20"/>
              </w:rPr>
            </w:pPr>
            <w:r w:rsidRPr="00137103">
              <w:rPr>
                <w:rFonts w:ascii="Bookman Old Style" w:eastAsia="Times New Roman" w:hAnsi="Bookman Old Style" w:cs="Calibri"/>
                <w:color w:val="000000"/>
                <w:sz w:val="20"/>
                <w:szCs w:val="20"/>
              </w:rPr>
              <w:t>Irrigation / IAS</w:t>
            </w:r>
          </w:p>
        </w:tc>
        <w:tc>
          <w:tcPr>
            <w:tcW w:w="896" w:type="pct"/>
            <w:vAlign w:val="center"/>
          </w:tcPr>
          <w:p w:rsidR="00A50C3C" w:rsidRPr="00137103" w:rsidRDefault="00A50C3C" w:rsidP="00A50C3C">
            <w:pPr>
              <w:jc w:val="center"/>
              <w:rPr>
                <w:rFonts w:ascii="Bookman Old Style" w:hAnsi="Bookman Old Style" w:cs="Calibri"/>
                <w:color w:val="000000"/>
                <w:sz w:val="20"/>
                <w:szCs w:val="20"/>
              </w:rPr>
            </w:pPr>
            <w:r w:rsidRPr="00137103">
              <w:rPr>
                <w:rFonts w:ascii="Bookman Old Style" w:hAnsi="Bookman Old Style" w:cs="Calibri"/>
                <w:color w:val="000000"/>
                <w:sz w:val="20"/>
                <w:szCs w:val="20"/>
              </w:rPr>
              <w:t>MU</w:t>
            </w:r>
          </w:p>
        </w:tc>
        <w:tc>
          <w:tcPr>
            <w:tcW w:w="896" w:type="pct"/>
            <w:shd w:val="clear" w:color="auto" w:fill="auto"/>
            <w:noWrap/>
            <w:vAlign w:val="center"/>
          </w:tcPr>
          <w:p w:rsidR="00A50C3C" w:rsidRPr="00137103" w:rsidRDefault="003100E9" w:rsidP="00A50C3C">
            <w:pPr>
              <w:jc w:val="center"/>
              <w:rPr>
                <w:rFonts w:ascii="Bookman Old Style" w:hAnsi="Bookman Old Style" w:cs="Calibri"/>
                <w:color w:val="000000"/>
                <w:sz w:val="20"/>
                <w:szCs w:val="20"/>
              </w:rPr>
            </w:pPr>
            <w:r w:rsidRPr="00137103">
              <w:rPr>
                <w:rFonts w:ascii="Bookman Old Style" w:hAnsi="Bookman Old Style" w:cs="Calibri"/>
                <w:color w:val="000000"/>
                <w:sz w:val="20"/>
                <w:szCs w:val="20"/>
              </w:rPr>
              <w:t>231.89</w:t>
            </w:r>
          </w:p>
        </w:tc>
        <w:tc>
          <w:tcPr>
            <w:tcW w:w="1252" w:type="pct"/>
            <w:shd w:val="clear" w:color="auto" w:fill="auto"/>
            <w:noWrap/>
            <w:vAlign w:val="center"/>
          </w:tcPr>
          <w:p w:rsidR="00A50C3C" w:rsidRPr="00137103" w:rsidRDefault="00E10075" w:rsidP="00A50C3C">
            <w:pPr>
              <w:jc w:val="center"/>
              <w:rPr>
                <w:rFonts w:ascii="Bookman Old Style" w:hAnsi="Bookman Old Style" w:cs="Calibri"/>
                <w:color w:val="000000"/>
                <w:sz w:val="20"/>
                <w:szCs w:val="20"/>
              </w:rPr>
            </w:pPr>
            <w:r w:rsidRPr="00137103">
              <w:rPr>
                <w:rFonts w:ascii="Bookman Old Style" w:hAnsi="Bookman Old Style" w:cs="Calibri"/>
                <w:color w:val="000000"/>
                <w:sz w:val="20"/>
                <w:szCs w:val="20"/>
              </w:rPr>
              <w:t>179.23</w:t>
            </w:r>
          </w:p>
        </w:tc>
      </w:tr>
      <w:tr w:rsidR="00A50C3C" w:rsidRPr="00137103" w:rsidTr="00E10075">
        <w:trPr>
          <w:trHeight w:val="332"/>
          <w:jc w:val="center"/>
        </w:trPr>
        <w:tc>
          <w:tcPr>
            <w:tcW w:w="1955" w:type="pct"/>
            <w:shd w:val="clear" w:color="auto" w:fill="auto"/>
            <w:vAlign w:val="center"/>
            <w:hideMark/>
          </w:tcPr>
          <w:p w:rsidR="00A50C3C" w:rsidRPr="00137103" w:rsidRDefault="00A50C3C" w:rsidP="00A50C3C">
            <w:pPr>
              <w:rPr>
                <w:rFonts w:ascii="Bookman Old Style" w:eastAsia="Times New Roman" w:hAnsi="Bookman Old Style" w:cs="Calibri"/>
                <w:color w:val="000000"/>
                <w:sz w:val="20"/>
                <w:szCs w:val="20"/>
              </w:rPr>
            </w:pPr>
            <w:r w:rsidRPr="00137103">
              <w:rPr>
                <w:rFonts w:ascii="Bookman Old Style" w:eastAsia="Times New Roman" w:hAnsi="Bookman Old Style" w:cs="Calibri"/>
                <w:color w:val="000000"/>
                <w:sz w:val="20"/>
                <w:szCs w:val="20"/>
              </w:rPr>
              <w:t>Industrial LT / LTIS/LTIS-D</w:t>
            </w:r>
          </w:p>
        </w:tc>
        <w:tc>
          <w:tcPr>
            <w:tcW w:w="896" w:type="pct"/>
            <w:vAlign w:val="center"/>
          </w:tcPr>
          <w:p w:rsidR="00A50C3C" w:rsidRPr="00137103" w:rsidRDefault="00A50C3C" w:rsidP="00A50C3C">
            <w:pPr>
              <w:jc w:val="center"/>
              <w:rPr>
                <w:rFonts w:ascii="Bookman Old Style" w:hAnsi="Bookman Old Style" w:cs="Calibri"/>
                <w:color w:val="000000"/>
                <w:sz w:val="20"/>
                <w:szCs w:val="20"/>
              </w:rPr>
            </w:pPr>
            <w:r w:rsidRPr="00137103">
              <w:rPr>
                <w:rFonts w:ascii="Bookman Old Style" w:hAnsi="Bookman Old Style" w:cs="Calibri"/>
                <w:color w:val="000000"/>
                <w:sz w:val="20"/>
                <w:szCs w:val="20"/>
              </w:rPr>
              <w:t>MU</w:t>
            </w:r>
          </w:p>
        </w:tc>
        <w:tc>
          <w:tcPr>
            <w:tcW w:w="896" w:type="pct"/>
            <w:shd w:val="clear" w:color="auto" w:fill="auto"/>
            <w:noWrap/>
            <w:vAlign w:val="center"/>
          </w:tcPr>
          <w:p w:rsidR="00A50C3C" w:rsidRPr="00137103" w:rsidRDefault="003100E9" w:rsidP="00A50C3C">
            <w:pPr>
              <w:jc w:val="center"/>
              <w:rPr>
                <w:rFonts w:ascii="Bookman Old Style" w:hAnsi="Bookman Old Style" w:cs="Calibri"/>
                <w:color w:val="000000"/>
                <w:sz w:val="20"/>
                <w:szCs w:val="20"/>
              </w:rPr>
            </w:pPr>
            <w:r w:rsidRPr="00137103">
              <w:rPr>
                <w:rFonts w:ascii="Bookman Old Style" w:hAnsi="Bookman Old Style" w:cs="Calibri"/>
                <w:color w:val="000000"/>
                <w:sz w:val="20"/>
                <w:szCs w:val="20"/>
              </w:rPr>
              <w:t>237.72</w:t>
            </w:r>
          </w:p>
        </w:tc>
        <w:tc>
          <w:tcPr>
            <w:tcW w:w="1252" w:type="pct"/>
            <w:shd w:val="clear" w:color="auto" w:fill="auto"/>
            <w:noWrap/>
            <w:vAlign w:val="center"/>
          </w:tcPr>
          <w:p w:rsidR="00A50C3C" w:rsidRPr="00137103" w:rsidRDefault="00E10075" w:rsidP="00A50C3C">
            <w:pPr>
              <w:jc w:val="center"/>
              <w:rPr>
                <w:rFonts w:ascii="Bookman Old Style" w:hAnsi="Bookman Old Style" w:cs="Calibri"/>
                <w:color w:val="000000"/>
                <w:sz w:val="20"/>
                <w:szCs w:val="20"/>
              </w:rPr>
            </w:pPr>
            <w:r w:rsidRPr="00137103">
              <w:rPr>
                <w:rFonts w:ascii="Bookman Old Style" w:hAnsi="Bookman Old Style" w:cs="Calibri"/>
                <w:color w:val="000000"/>
                <w:sz w:val="20"/>
                <w:szCs w:val="20"/>
              </w:rPr>
              <w:t>230.54</w:t>
            </w:r>
          </w:p>
        </w:tc>
      </w:tr>
      <w:tr w:rsidR="00A50C3C" w:rsidRPr="00137103" w:rsidTr="00E10075">
        <w:trPr>
          <w:trHeight w:val="285"/>
          <w:jc w:val="center"/>
        </w:trPr>
        <w:tc>
          <w:tcPr>
            <w:tcW w:w="1955" w:type="pct"/>
            <w:shd w:val="clear" w:color="000000" w:fill="FFFFFF"/>
            <w:noWrap/>
            <w:vAlign w:val="center"/>
            <w:hideMark/>
          </w:tcPr>
          <w:p w:rsidR="00A50C3C" w:rsidRPr="00137103" w:rsidRDefault="00A50C3C" w:rsidP="00A50C3C">
            <w:pPr>
              <w:rPr>
                <w:rFonts w:ascii="Bookman Old Style" w:eastAsia="Times New Roman" w:hAnsi="Bookman Old Style" w:cs="Calibri"/>
                <w:color w:val="000000"/>
                <w:sz w:val="20"/>
                <w:szCs w:val="20"/>
              </w:rPr>
            </w:pPr>
            <w:r w:rsidRPr="00137103">
              <w:rPr>
                <w:rFonts w:ascii="Bookman Old Style" w:eastAsia="Times New Roman" w:hAnsi="Bookman Old Style" w:cs="Calibri"/>
                <w:color w:val="000000"/>
                <w:sz w:val="20"/>
                <w:szCs w:val="20"/>
              </w:rPr>
              <w:t>Industrial HT / HTS / EHT</w:t>
            </w:r>
          </w:p>
        </w:tc>
        <w:tc>
          <w:tcPr>
            <w:tcW w:w="896" w:type="pct"/>
            <w:vAlign w:val="center"/>
          </w:tcPr>
          <w:p w:rsidR="00A50C3C" w:rsidRPr="00137103" w:rsidRDefault="00A50C3C" w:rsidP="00A50C3C">
            <w:pPr>
              <w:jc w:val="center"/>
              <w:rPr>
                <w:rFonts w:ascii="Bookman Old Style" w:hAnsi="Bookman Old Style" w:cs="Calibri"/>
                <w:color w:val="000000"/>
                <w:sz w:val="20"/>
                <w:szCs w:val="20"/>
              </w:rPr>
            </w:pPr>
            <w:r w:rsidRPr="00137103">
              <w:rPr>
                <w:rFonts w:ascii="Bookman Old Style" w:hAnsi="Bookman Old Style" w:cs="Calibri"/>
                <w:color w:val="000000"/>
                <w:sz w:val="20"/>
                <w:szCs w:val="20"/>
              </w:rPr>
              <w:t>MU</w:t>
            </w:r>
          </w:p>
        </w:tc>
        <w:tc>
          <w:tcPr>
            <w:tcW w:w="896" w:type="pct"/>
            <w:shd w:val="clear" w:color="auto" w:fill="auto"/>
            <w:noWrap/>
            <w:vAlign w:val="center"/>
          </w:tcPr>
          <w:p w:rsidR="00A50C3C" w:rsidRPr="00137103" w:rsidRDefault="003100E9" w:rsidP="00A50C3C">
            <w:pPr>
              <w:jc w:val="center"/>
              <w:rPr>
                <w:rFonts w:ascii="Bookman Old Style" w:hAnsi="Bookman Old Style" w:cs="Calibri"/>
                <w:color w:val="000000"/>
                <w:sz w:val="20"/>
                <w:szCs w:val="20"/>
              </w:rPr>
            </w:pPr>
            <w:r w:rsidRPr="00137103">
              <w:rPr>
                <w:rFonts w:ascii="Bookman Old Style" w:hAnsi="Bookman Old Style" w:cs="Calibri"/>
                <w:color w:val="000000"/>
                <w:sz w:val="20"/>
                <w:szCs w:val="20"/>
              </w:rPr>
              <w:t>2039.05</w:t>
            </w:r>
          </w:p>
        </w:tc>
        <w:tc>
          <w:tcPr>
            <w:tcW w:w="1252" w:type="pct"/>
            <w:shd w:val="clear" w:color="auto" w:fill="auto"/>
            <w:vAlign w:val="center"/>
          </w:tcPr>
          <w:p w:rsidR="00A50C3C" w:rsidRPr="00137103" w:rsidRDefault="00E10075" w:rsidP="00A50C3C">
            <w:pPr>
              <w:jc w:val="center"/>
              <w:rPr>
                <w:rFonts w:ascii="Bookman Old Style" w:hAnsi="Bookman Old Style" w:cs="Calibri"/>
                <w:color w:val="000000"/>
                <w:sz w:val="20"/>
                <w:szCs w:val="20"/>
              </w:rPr>
            </w:pPr>
            <w:r w:rsidRPr="00137103">
              <w:rPr>
                <w:rFonts w:ascii="Bookman Old Style" w:hAnsi="Bookman Old Style" w:cs="Calibri"/>
                <w:color w:val="000000"/>
                <w:sz w:val="20"/>
                <w:szCs w:val="20"/>
              </w:rPr>
              <w:t>1883.70</w:t>
            </w:r>
          </w:p>
        </w:tc>
      </w:tr>
      <w:tr w:rsidR="00A50C3C" w:rsidRPr="00137103" w:rsidTr="00E10075">
        <w:trPr>
          <w:trHeight w:val="332"/>
          <w:jc w:val="center"/>
        </w:trPr>
        <w:tc>
          <w:tcPr>
            <w:tcW w:w="1955" w:type="pct"/>
            <w:shd w:val="clear" w:color="auto" w:fill="auto"/>
            <w:vAlign w:val="center"/>
            <w:hideMark/>
          </w:tcPr>
          <w:p w:rsidR="00A50C3C" w:rsidRPr="00137103" w:rsidRDefault="00A50C3C" w:rsidP="00A50C3C">
            <w:pPr>
              <w:rPr>
                <w:rFonts w:ascii="Bookman Old Style" w:eastAsia="Times New Roman" w:hAnsi="Bookman Old Style" w:cs="Calibri"/>
                <w:color w:val="000000"/>
                <w:sz w:val="20"/>
                <w:szCs w:val="20"/>
              </w:rPr>
            </w:pPr>
            <w:r w:rsidRPr="00137103">
              <w:rPr>
                <w:rFonts w:ascii="Bookman Old Style" w:eastAsia="Times New Roman" w:hAnsi="Bookman Old Style" w:cs="Calibri"/>
                <w:color w:val="000000"/>
                <w:sz w:val="20"/>
                <w:szCs w:val="20"/>
              </w:rPr>
              <w:t>RTS/MES</w:t>
            </w:r>
          </w:p>
        </w:tc>
        <w:tc>
          <w:tcPr>
            <w:tcW w:w="896" w:type="pct"/>
            <w:vAlign w:val="center"/>
          </w:tcPr>
          <w:p w:rsidR="00A50C3C" w:rsidRPr="00137103" w:rsidRDefault="00A50C3C" w:rsidP="00A50C3C">
            <w:pPr>
              <w:jc w:val="center"/>
              <w:rPr>
                <w:rFonts w:ascii="Bookman Old Style" w:hAnsi="Bookman Old Style" w:cs="Calibri"/>
                <w:color w:val="000000"/>
                <w:sz w:val="20"/>
                <w:szCs w:val="20"/>
              </w:rPr>
            </w:pPr>
            <w:r w:rsidRPr="00137103">
              <w:rPr>
                <w:rFonts w:ascii="Bookman Old Style" w:hAnsi="Bookman Old Style" w:cs="Calibri"/>
                <w:color w:val="000000"/>
                <w:sz w:val="20"/>
                <w:szCs w:val="20"/>
              </w:rPr>
              <w:t>MU</w:t>
            </w:r>
          </w:p>
        </w:tc>
        <w:tc>
          <w:tcPr>
            <w:tcW w:w="896" w:type="pct"/>
            <w:shd w:val="clear" w:color="auto" w:fill="auto"/>
            <w:noWrap/>
            <w:vAlign w:val="center"/>
          </w:tcPr>
          <w:p w:rsidR="003100E9" w:rsidRPr="00137103" w:rsidRDefault="003100E9" w:rsidP="003100E9">
            <w:pPr>
              <w:jc w:val="center"/>
              <w:rPr>
                <w:rFonts w:ascii="Bookman Old Style" w:hAnsi="Bookman Old Style" w:cs="Calibri"/>
                <w:color w:val="000000"/>
                <w:sz w:val="20"/>
                <w:szCs w:val="20"/>
              </w:rPr>
            </w:pPr>
            <w:r w:rsidRPr="00137103">
              <w:rPr>
                <w:rFonts w:ascii="Bookman Old Style" w:hAnsi="Bookman Old Style" w:cs="Calibri"/>
                <w:color w:val="000000"/>
                <w:sz w:val="20"/>
                <w:szCs w:val="20"/>
              </w:rPr>
              <w:t>-</w:t>
            </w:r>
          </w:p>
        </w:tc>
        <w:tc>
          <w:tcPr>
            <w:tcW w:w="1252" w:type="pct"/>
            <w:shd w:val="clear" w:color="auto" w:fill="auto"/>
            <w:noWrap/>
            <w:vAlign w:val="center"/>
          </w:tcPr>
          <w:p w:rsidR="00A50C3C" w:rsidRPr="00137103" w:rsidRDefault="00E10075" w:rsidP="00A50C3C">
            <w:pPr>
              <w:jc w:val="center"/>
              <w:rPr>
                <w:rFonts w:ascii="Bookman Old Style" w:hAnsi="Bookman Old Style" w:cs="Calibri"/>
                <w:color w:val="000000"/>
                <w:sz w:val="20"/>
                <w:szCs w:val="20"/>
              </w:rPr>
            </w:pPr>
            <w:r w:rsidRPr="00137103">
              <w:rPr>
                <w:rFonts w:ascii="Bookman Old Style" w:hAnsi="Bookman Old Style" w:cs="Calibri"/>
                <w:color w:val="000000"/>
                <w:sz w:val="20"/>
                <w:szCs w:val="20"/>
              </w:rPr>
              <w:t>81.53</w:t>
            </w:r>
          </w:p>
        </w:tc>
      </w:tr>
      <w:tr w:rsidR="00A50C3C" w:rsidRPr="00137103" w:rsidTr="00E10075">
        <w:trPr>
          <w:trHeight w:val="350"/>
          <w:jc w:val="center"/>
        </w:trPr>
        <w:tc>
          <w:tcPr>
            <w:tcW w:w="1955" w:type="pct"/>
            <w:shd w:val="clear" w:color="auto" w:fill="auto"/>
            <w:vAlign w:val="center"/>
            <w:hideMark/>
          </w:tcPr>
          <w:p w:rsidR="00A50C3C" w:rsidRPr="00137103" w:rsidRDefault="00A50C3C" w:rsidP="00A50C3C">
            <w:pPr>
              <w:rPr>
                <w:rFonts w:ascii="Bookman Old Style" w:eastAsia="Times New Roman" w:hAnsi="Bookman Old Style" w:cs="Calibri"/>
                <w:b/>
                <w:bCs/>
                <w:color w:val="000000"/>
                <w:sz w:val="20"/>
                <w:szCs w:val="20"/>
              </w:rPr>
            </w:pPr>
            <w:r w:rsidRPr="00137103">
              <w:rPr>
                <w:rFonts w:ascii="Bookman Old Style" w:eastAsia="Times New Roman" w:hAnsi="Bookman Old Style" w:cs="Calibri"/>
                <w:b/>
                <w:bCs/>
                <w:color w:val="000000"/>
                <w:sz w:val="20"/>
                <w:szCs w:val="20"/>
              </w:rPr>
              <w:t>Total Sales</w:t>
            </w:r>
          </w:p>
        </w:tc>
        <w:tc>
          <w:tcPr>
            <w:tcW w:w="896" w:type="pct"/>
            <w:vAlign w:val="center"/>
          </w:tcPr>
          <w:p w:rsidR="00A50C3C" w:rsidRPr="00137103" w:rsidRDefault="00A50C3C" w:rsidP="00A50C3C">
            <w:pPr>
              <w:jc w:val="center"/>
              <w:rPr>
                <w:rFonts w:ascii="Bookman Old Style" w:hAnsi="Bookman Old Style" w:cs="Calibri"/>
                <w:b/>
                <w:color w:val="000000"/>
                <w:sz w:val="20"/>
                <w:szCs w:val="20"/>
              </w:rPr>
            </w:pPr>
            <w:r w:rsidRPr="00137103">
              <w:rPr>
                <w:rFonts w:ascii="Bookman Old Style" w:hAnsi="Bookman Old Style" w:cs="Calibri"/>
                <w:b/>
                <w:color w:val="000000"/>
                <w:sz w:val="20"/>
                <w:szCs w:val="20"/>
              </w:rPr>
              <w:t>MU</w:t>
            </w:r>
          </w:p>
        </w:tc>
        <w:tc>
          <w:tcPr>
            <w:tcW w:w="896" w:type="pct"/>
            <w:shd w:val="clear" w:color="auto" w:fill="auto"/>
            <w:noWrap/>
            <w:vAlign w:val="center"/>
          </w:tcPr>
          <w:p w:rsidR="00A50C3C" w:rsidRPr="00137103" w:rsidRDefault="00401C69" w:rsidP="00A50C3C">
            <w:pPr>
              <w:jc w:val="center"/>
              <w:rPr>
                <w:rFonts w:ascii="Bookman Old Style" w:hAnsi="Bookman Old Style" w:cs="Calibri"/>
                <w:b/>
                <w:bCs/>
                <w:color w:val="000000"/>
                <w:sz w:val="20"/>
                <w:szCs w:val="20"/>
              </w:rPr>
            </w:pPr>
            <w:r w:rsidRPr="00137103">
              <w:rPr>
                <w:rFonts w:ascii="Bookman Old Style" w:hAnsi="Bookman Old Style" w:cs="Calibri"/>
                <w:b/>
                <w:bCs/>
                <w:color w:val="000000"/>
                <w:sz w:val="20"/>
                <w:szCs w:val="20"/>
              </w:rPr>
              <w:t>9244.56</w:t>
            </w:r>
          </w:p>
        </w:tc>
        <w:tc>
          <w:tcPr>
            <w:tcW w:w="1252" w:type="pct"/>
            <w:shd w:val="clear" w:color="auto" w:fill="auto"/>
            <w:noWrap/>
            <w:vAlign w:val="center"/>
          </w:tcPr>
          <w:p w:rsidR="00A50C3C" w:rsidRPr="00137103" w:rsidRDefault="00E10075" w:rsidP="00A50C3C">
            <w:pPr>
              <w:jc w:val="center"/>
              <w:rPr>
                <w:rFonts w:ascii="Bookman Old Style" w:hAnsi="Bookman Old Style" w:cs="Calibri"/>
                <w:b/>
                <w:bCs/>
                <w:color w:val="000000"/>
                <w:sz w:val="20"/>
                <w:szCs w:val="20"/>
              </w:rPr>
            </w:pPr>
            <w:r w:rsidRPr="00137103">
              <w:rPr>
                <w:rFonts w:ascii="Bookman Old Style" w:hAnsi="Bookman Old Style" w:cs="Calibri"/>
                <w:b/>
                <w:bCs/>
                <w:color w:val="000000"/>
                <w:sz w:val="20"/>
                <w:szCs w:val="20"/>
              </w:rPr>
              <w:t>9018.19</w:t>
            </w:r>
          </w:p>
        </w:tc>
      </w:tr>
    </w:tbl>
    <w:p w:rsidR="00A50C3C" w:rsidRPr="00137103" w:rsidRDefault="00A50C3C" w:rsidP="00A50C3C">
      <w:pPr>
        <w:autoSpaceDE w:val="0"/>
        <w:autoSpaceDN w:val="0"/>
        <w:adjustRightInd w:val="0"/>
        <w:rPr>
          <w:rFonts w:ascii="Bookman Old Style" w:hAnsi="Bookman Old Style"/>
          <w:b/>
          <w:bCs/>
          <w:sz w:val="20"/>
          <w:szCs w:val="20"/>
        </w:rPr>
      </w:pPr>
    </w:p>
    <w:p w:rsidR="00A50C3C" w:rsidRPr="00137103" w:rsidRDefault="001C43EC" w:rsidP="00A50C3C">
      <w:pPr>
        <w:autoSpaceDE w:val="0"/>
        <w:autoSpaceDN w:val="0"/>
        <w:adjustRightInd w:val="0"/>
        <w:jc w:val="both"/>
        <w:rPr>
          <w:rFonts w:ascii="Bookman Old Style" w:eastAsiaTheme="minorHAnsi" w:hAnsi="Bookman Old Style"/>
          <w:color w:val="000000"/>
          <w:sz w:val="20"/>
          <w:szCs w:val="20"/>
          <w:lang w:eastAsia="en-US"/>
        </w:rPr>
      </w:pPr>
      <w:r w:rsidRPr="00137103">
        <w:rPr>
          <w:rFonts w:ascii="Bookman Old Style" w:eastAsiaTheme="minorHAnsi" w:hAnsi="Bookman Old Style"/>
          <w:color w:val="000000"/>
          <w:sz w:val="20"/>
          <w:szCs w:val="20"/>
          <w:lang w:eastAsia="en-US"/>
        </w:rPr>
        <w:t>The summary of Annual</w:t>
      </w:r>
      <w:r w:rsidR="00A50C3C" w:rsidRPr="00137103">
        <w:rPr>
          <w:rFonts w:ascii="Bookman Old Style" w:eastAsiaTheme="minorHAnsi" w:hAnsi="Bookman Old Style"/>
          <w:color w:val="000000"/>
          <w:sz w:val="20"/>
          <w:szCs w:val="20"/>
          <w:lang w:eastAsia="en-US"/>
        </w:rPr>
        <w:t xml:space="preserve"> Re</w:t>
      </w:r>
      <w:r w:rsidR="004B46DC" w:rsidRPr="00137103">
        <w:rPr>
          <w:rFonts w:ascii="Bookman Old Style" w:eastAsiaTheme="minorHAnsi" w:hAnsi="Bookman Old Style"/>
          <w:color w:val="000000"/>
          <w:sz w:val="20"/>
          <w:szCs w:val="20"/>
          <w:lang w:eastAsia="en-US"/>
        </w:rPr>
        <w:t xml:space="preserve">venue Requirement for FY 2021-22 </w:t>
      </w:r>
      <w:r w:rsidR="00A50C3C" w:rsidRPr="00137103">
        <w:rPr>
          <w:rFonts w:ascii="Bookman Old Style" w:eastAsiaTheme="minorHAnsi" w:hAnsi="Bookman Old Style"/>
          <w:color w:val="000000"/>
          <w:sz w:val="20"/>
          <w:szCs w:val="20"/>
          <w:lang w:eastAsia="en-US"/>
        </w:rPr>
        <w:t>as submitted by the Petitioner is shown below.</w:t>
      </w:r>
    </w:p>
    <w:p w:rsidR="00A50C3C" w:rsidRPr="00137103" w:rsidRDefault="00A50C3C" w:rsidP="00A50C3C">
      <w:pPr>
        <w:autoSpaceDE w:val="0"/>
        <w:autoSpaceDN w:val="0"/>
        <w:adjustRightInd w:val="0"/>
        <w:rPr>
          <w:rFonts w:ascii="Bookman Old Style" w:hAnsi="Bookman Old Style"/>
          <w:b/>
          <w:bCs/>
          <w:sz w:val="20"/>
          <w:szCs w:val="20"/>
        </w:rPr>
      </w:pPr>
    </w:p>
    <w:p w:rsidR="005A0260" w:rsidRPr="00137103" w:rsidRDefault="00434BAF" w:rsidP="00CC367D">
      <w:pPr>
        <w:pStyle w:val="Caption"/>
        <w:spacing w:after="0"/>
        <w:jc w:val="center"/>
        <w:rPr>
          <w:rFonts w:ascii="Bookman Old Style" w:hAnsi="Bookman Old Style"/>
          <w:b/>
          <w:bCs/>
          <w:sz w:val="20"/>
          <w:szCs w:val="20"/>
        </w:rPr>
      </w:pPr>
      <w:r w:rsidRPr="00137103">
        <w:rPr>
          <w:rFonts w:ascii="Bookman Old Style" w:hAnsi="Bookman Old Style"/>
          <w:b/>
          <w:i w:val="0"/>
          <w:color w:val="auto"/>
          <w:sz w:val="20"/>
          <w:szCs w:val="20"/>
        </w:rPr>
        <w:t xml:space="preserve"> </w:t>
      </w:r>
      <w:r w:rsidR="005A0260" w:rsidRPr="00137103">
        <w:rPr>
          <w:rFonts w:ascii="Bookman Old Style" w:hAnsi="Bookman Old Style"/>
          <w:b/>
          <w:i w:val="0"/>
          <w:color w:val="auto"/>
          <w:sz w:val="20"/>
          <w:szCs w:val="20"/>
        </w:rPr>
        <w:t xml:space="preserve">Table </w:t>
      </w:r>
      <w:r w:rsidR="009D5066" w:rsidRPr="00137103">
        <w:rPr>
          <w:rFonts w:ascii="Bookman Old Style" w:hAnsi="Bookman Old Style"/>
          <w:b/>
          <w:i w:val="0"/>
          <w:noProof/>
          <w:color w:val="auto"/>
          <w:sz w:val="20"/>
          <w:szCs w:val="20"/>
        </w:rPr>
        <w:t>4</w:t>
      </w:r>
      <w:r w:rsidR="005A0260" w:rsidRPr="00137103">
        <w:rPr>
          <w:rFonts w:ascii="Bookman Old Style" w:hAnsi="Bookman Old Style"/>
          <w:b/>
          <w:i w:val="0"/>
          <w:color w:val="auto"/>
          <w:sz w:val="20"/>
          <w:szCs w:val="20"/>
        </w:rPr>
        <w:t xml:space="preserve">: </w:t>
      </w:r>
      <w:r w:rsidR="004B46DC" w:rsidRPr="00137103">
        <w:rPr>
          <w:rFonts w:ascii="Bookman Old Style" w:hAnsi="Bookman Old Style"/>
          <w:b/>
          <w:i w:val="0"/>
          <w:color w:val="auto"/>
          <w:sz w:val="20"/>
          <w:szCs w:val="20"/>
        </w:rPr>
        <w:t xml:space="preserve">Summary of </w:t>
      </w:r>
      <w:r w:rsidR="005A0260" w:rsidRPr="00137103">
        <w:rPr>
          <w:rFonts w:ascii="Bookman Old Style" w:hAnsi="Bookman Old Style"/>
          <w:b/>
          <w:bCs/>
          <w:i w:val="0"/>
          <w:color w:val="auto"/>
          <w:sz w:val="20"/>
          <w:szCs w:val="20"/>
        </w:rPr>
        <w:t>ARR</w:t>
      </w:r>
      <w:r w:rsidRPr="00137103">
        <w:rPr>
          <w:rFonts w:ascii="Bookman Old Style" w:hAnsi="Bookman Old Style"/>
          <w:b/>
          <w:bCs/>
          <w:i w:val="0"/>
          <w:color w:val="auto"/>
          <w:sz w:val="20"/>
          <w:szCs w:val="20"/>
        </w:rPr>
        <w:t xml:space="preserve"> (</w:t>
      </w:r>
      <w:proofErr w:type="spellStart"/>
      <w:r w:rsidRPr="00137103">
        <w:rPr>
          <w:rFonts w:ascii="Bookman Old Style" w:hAnsi="Bookman Old Style"/>
          <w:b/>
          <w:bCs/>
          <w:i w:val="0"/>
          <w:color w:val="auto"/>
          <w:sz w:val="20"/>
          <w:szCs w:val="20"/>
        </w:rPr>
        <w:t>Rs.</w:t>
      </w:r>
      <w:r w:rsidR="006806D7" w:rsidRPr="00137103">
        <w:rPr>
          <w:rFonts w:ascii="Bookman Old Style" w:hAnsi="Bookman Old Style"/>
          <w:b/>
          <w:bCs/>
          <w:i w:val="0"/>
          <w:color w:val="auto"/>
          <w:sz w:val="20"/>
          <w:szCs w:val="20"/>
        </w:rPr>
        <w:t>Cr</w:t>
      </w:r>
      <w:proofErr w:type="spellEnd"/>
      <w:r w:rsidR="006806D7" w:rsidRPr="00137103">
        <w:rPr>
          <w:rFonts w:ascii="Bookman Old Style" w:hAnsi="Bookman Old Style"/>
          <w:b/>
          <w:bCs/>
          <w:i w:val="0"/>
          <w:color w:val="auto"/>
          <w:sz w:val="20"/>
          <w:szCs w:val="20"/>
        </w:rPr>
        <w:t>.)</w:t>
      </w:r>
      <w:r w:rsidR="004B46DC" w:rsidRPr="00137103">
        <w:rPr>
          <w:rFonts w:ascii="Bookman Old Style" w:hAnsi="Bookman Old Style"/>
          <w:b/>
          <w:bCs/>
          <w:i w:val="0"/>
          <w:color w:val="auto"/>
          <w:sz w:val="20"/>
          <w:szCs w:val="20"/>
        </w:rPr>
        <w:t xml:space="preserve"> for True </w:t>
      </w:r>
      <w:proofErr w:type="gramStart"/>
      <w:r w:rsidR="004B46DC" w:rsidRPr="00137103">
        <w:rPr>
          <w:rFonts w:ascii="Bookman Old Style" w:hAnsi="Bookman Old Style"/>
          <w:b/>
          <w:bCs/>
          <w:i w:val="0"/>
          <w:color w:val="auto"/>
          <w:sz w:val="20"/>
          <w:szCs w:val="20"/>
        </w:rPr>
        <w:t>Up</w:t>
      </w:r>
      <w:proofErr w:type="gramEnd"/>
      <w:r w:rsidR="004B46DC" w:rsidRPr="00137103">
        <w:rPr>
          <w:rFonts w:ascii="Bookman Old Style" w:hAnsi="Bookman Old Style"/>
          <w:b/>
          <w:bCs/>
          <w:i w:val="0"/>
          <w:color w:val="auto"/>
          <w:sz w:val="20"/>
          <w:szCs w:val="20"/>
        </w:rPr>
        <w:t xml:space="preserve"> </w:t>
      </w:r>
      <w:r w:rsidR="001C43EC" w:rsidRPr="00137103">
        <w:rPr>
          <w:rFonts w:ascii="Bookman Old Style" w:hAnsi="Bookman Old Style"/>
          <w:b/>
          <w:bCs/>
          <w:i w:val="0"/>
          <w:color w:val="auto"/>
          <w:sz w:val="20"/>
          <w:szCs w:val="20"/>
        </w:rPr>
        <w:t>of FY</w:t>
      </w:r>
      <w:r w:rsidR="004B46DC" w:rsidRPr="00137103">
        <w:rPr>
          <w:rFonts w:ascii="Bookman Old Style" w:hAnsi="Bookman Old Style"/>
          <w:b/>
          <w:bCs/>
          <w:i w:val="0"/>
          <w:color w:val="auto"/>
          <w:sz w:val="20"/>
          <w:szCs w:val="20"/>
        </w:rPr>
        <w:t xml:space="preserve"> 2021-22</w:t>
      </w:r>
      <w:r w:rsidR="00B26C56" w:rsidRPr="00137103">
        <w:rPr>
          <w:rFonts w:ascii="Bookman Old Style" w:hAnsi="Bookman Old Style"/>
          <w:b/>
          <w:bCs/>
          <w:i w:val="0"/>
          <w:color w:val="auto"/>
          <w:sz w:val="20"/>
          <w:szCs w:val="20"/>
        </w:rPr>
        <w:t xml:space="preserve"> as submitted by the Petitioner</w:t>
      </w:r>
    </w:p>
    <w:tbl>
      <w:tblPr>
        <w:tblW w:w="5000" w:type="pct"/>
        <w:jc w:val="center"/>
        <w:tblLook w:val="04A0" w:firstRow="1" w:lastRow="0" w:firstColumn="1" w:lastColumn="0" w:noHBand="0" w:noVBand="1"/>
      </w:tblPr>
      <w:tblGrid>
        <w:gridCol w:w="895"/>
        <w:gridCol w:w="6309"/>
        <w:gridCol w:w="1340"/>
        <w:gridCol w:w="1192"/>
      </w:tblGrid>
      <w:tr w:rsidR="00F54839" w:rsidRPr="00137103" w:rsidTr="0062414E">
        <w:trPr>
          <w:trHeight w:val="70"/>
          <w:tblHeader/>
          <w:jc w:val="center"/>
        </w:trPr>
        <w:tc>
          <w:tcPr>
            <w:tcW w:w="460" w:type="pct"/>
            <w:tcBorders>
              <w:top w:val="single" w:sz="4" w:space="0" w:color="auto"/>
              <w:left w:val="single" w:sz="4" w:space="0" w:color="auto"/>
              <w:bottom w:val="single" w:sz="4" w:space="0" w:color="auto"/>
              <w:right w:val="single" w:sz="4" w:space="0" w:color="auto"/>
            </w:tcBorders>
            <w:shd w:val="clear" w:color="auto" w:fill="0070C0"/>
            <w:vAlign w:val="center"/>
            <w:hideMark/>
          </w:tcPr>
          <w:p w:rsidR="00F54839" w:rsidRPr="00137103" w:rsidRDefault="0062414E" w:rsidP="006806D7">
            <w:pPr>
              <w:rPr>
                <w:rFonts w:ascii="Bookman Old Style" w:eastAsia="Times New Roman" w:hAnsi="Bookman Old Style" w:cs="Calibri"/>
                <w:b/>
                <w:bCs/>
                <w:color w:val="FFFFFF"/>
                <w:sz w:val="20"/>
                <w:szCs w:val="20"/>
              </w:rPr>
            </w:pPr>
            <w:proofErr w:type="spellStart"/>
            <w:r w:rsidRPr="00137103">
              <w:rPr>
                <w:rFonts w:ascii="Bookman Old Style" w:eastAsia="Times New Roman" w:hAnsi="Bookman Old Style" w:cs="Calibri"/>
                <w:b/>
                <w:bCs/>
                <w:color w:val="FFFFFF"/>
                <w:sz w:val="20"/>
                <w:szCs w:val="20"/>
              </w:rPr>
              <w:t>S.No</w:t>
            </w:r>
            <w:proofErr w:type="spellEnd"/>
            <w:r w:rsidRPr="00137103">
              <w:rPr>
                <w:rFonts w:ascii="Bookman Old Style" w:eastAsia="Times New Roman" w:hAnsi="Bookman Old Style" w:cs="Calibri"/>
                <w:b/>
                <w:bCs/>
                <w:color w:val="FFFFFF"/>
                <w:sz w:val="20"/>
                <w:szCs w:val="20"/>
              </w:rPr>
              <w:t>.</w:t>
            </w:r>
          </w:p>
        </w:tc>
        <w:tc>
          <w:tcPr>
            <w:tcW w:w="3240" w:type="pct"/>
            <w:tcBorders>
              <w:top w:val="single" w:sz="4" w:space="0" w:color="auto"/>
              <w:left w:val="single" w:sz="4" w:space="0" w:color="auto"/>
              <w:bottom w:val="single" w:sz="4" w:space="0" w:color="auto"/>
              <w:right w:val="single" w:sz="4" w:space="0" w:color="auto"/>
            </w:tcBorders>
            <w:shd w:val="clear" w:color="auto" w:fill="0070C0"/>
            <w:vAlign w:val="center"/>
            <w:hideMark/>
          </w:tcPr>
          <w:p w:rsidR="00F54839" w:rsidRPr="00137103" w:rsidRDefault="0062414E" w:rsidP="0062414E">
            <w:pPr>
              <w:jc w:val="center"/>
              <w:rPr>
                <w:rFonts w:ascii="Bookman Old Style" w:eastAsia="Times New Roman" w:hAnsi="Bookman Old Style" w:cs="Calibri"/>
                <w:b/>
                <w:bCs/>
                <w:color w:val="FFFFFF"/>
                <w:sz w:val="20"/>
                <w:szCs w:val="20"/>
              </w:rPr>
            </w:pPr>
            <w:r w:rsidRPr="00137103">
              <w:rPr>
                <w:rFonts w:ascii="Bookman Old Style" w:eastAsia="Times New Roman" w:hAnsi="Bookman Old Style" w:cs="Calibri"/>
                <w:b/>
                <w:bCs/>
                <w:color w:val="FFFFFF"/>
                <w:sz w:val="20"/>
                <w:szCs w:val="20"/>
              </w:rPr>
              <w:t>Particulars</w:t>
            </w:r>
          </w:p>
        </w:tc>
        <w:tc>
          <w:tcPr>
            <w:tcW w:w="688" w:type="pct"/>
            <w:tcBorders>
              <w:top w:val="nil"/>
              <w:left w:val="nil"/>
              <w:bottom w:val="single" w:sz="4" w:space="0" w:color="auto"/>
              <w:right w:val="single" w:sz="4" w:space="0" w:color="auto"/>
            </w:tcBorders>
            <w:shd w:val="clear" w:color="auto" w:fill="0070C0"/>
            <w:vAlign w:val="center"/>
            <w:hideMark/>
          </w:tcPr>
          <w:p w:rsidR="00F54839" w:rsidRPr="00137103" w:rsidRDefault="00401C69" w:rsidP="001C43EC">
            <w:pPr>
              <w:ind w:left="-90" w:right="-65"/>
              <w:jc w:val="center"/>
              <w:rPr>
                <w:rFonts w:ascii="Bookman Old Style" w:eastAsia="Times New Roman" w:hAnsi="Bookman Old Style" w:cs="Calibri"/>
                <w:b/>
                <w:bCs/>
                <w:color w:val="FFFFFF"/>
                <w:sz w:val="20"/>
                <w:szCs w:val="20"/>
              </w:rPr>
            </w:pPr>
            <w:r w:rsidRPr="00137103">
              <w:rPr>
                <w:rFonts w:ascii="Bookman Old Style" w:eastAsia="Times New Roman" w:hAnsi="Bookman Old Style" w:cs="Calibri"/>
                <w:b/>
                <w:bCs/>
                <w:color w:val="FFFFFF"/>
                <w:sz w:val="20"/>
                <w:szCs w:val="20"/>
              </w:rPr>
              <w:t>MYT</w:t>
            </w:r>
          </w:p>
        </w:tc>
        <w:tc>
          <w:tcPr>
            <w:tcW w:w="612" w:type="pct"/>
            <w:tcBorders>
              <w:top w:val="nil"/>
              <w:left w:val="nil"/>
              <w:bottom w:val="single" w:sz="4" w:space="0" w:color="auto"/>
              <w:right w:val="single" w:sz="4" w:space="0" w:color="auto"/>
            </w:tcBorders>
            <w:shd w:val="clear" w:color="auto" w:fill="0070C0"/>
            <w:vAlign w:val="center"/>
          </w:tcPr>
          <w:p w:rsidR="00F54839" w:rsidRPr="00137103" w:rsidRDefault="0062414E" w:rsidP="001C43EC">
            <w:pPr>
              <w:ind w:left="-90" w:right="-65"/>
              <w:jc w:val="center"/>
              <w:rPr>
                <w:rFonts w:ascii="Bookman Old Style" w:eastAsia="Times New Roman" w:hAnsi="Bookman Old Style" w:cs="Calibri"/>
                <w:b/>
                <w:bCs/>
                <w:color w:val="FFFFFF"/>
                <w:sz w:val="20"/>
                <w:szCs w:val="20"/>
              </w:rPr>
            </w:pPr>
            <w:r w:rsidRPr="00137103">
              <w:rPr>
                <w:rFonts w:ascii="Bookman Old Style" w:eastAsia="Times New Roman" w:hAnsi="Bookman Old Style" w:cs="Calibri"/>
                <w:b/>
                <w:bCs/>
                <w:color w:val="FFFFFF"/>
                <w:sz w:val="20"/>
                <w:szCs w:val="20"/>
              </w:rPr>
              <w:t>Petition</w:t>
            </w:r>
          </w:p>
        </w:tc>
      </w:tr>
      <w:tr w:rsidR="00F54839" w:rsidRPr="00137103" w:rsidTr="004B46DC">
        <w:trPr>
          <w:trHeight w:val="70"/>
          <w:jc w:val="center"/>
        </w:trPr>
        <w:tc>
          <w:tcPr>
            <w:tcW w:w="460" w:type="pct"/>
            <w:tcBorders>
              <w:top w:val="nil"/>
              <w:left w:val="single" w:sz="4" w:space="0" w:color="auto"/>
              <w:bottom w:val="single" w:sz="4" w:space="0" w:color="auto"/>
              <w:right w:val="single" w:sz="4" w:space="0" w:color="auto"/>
            </w:tcBorders>
            <w:shd w:val="clear" w:color="auto" w:fill="auto"/>
            <w:noWrap/>
            <w:vAlign w:val="center"/>
            <w:hideMark/>
          </w:tcPr>
          <w:p w:rsidR="00F54839" w:rsidRPr="00137103" w:rsidRDefault="00F54839" w:rsidP="006806D7">
            <w:pPr>
              <w:jc w:val="center"/>
              <w:rPr>
                <w:rFonts w:ascii="Bookman Old Style" w:eastAsia="Times New Roman" w:hAnsi="Bookman Old Style" w:cs="Calibri"/>
                <w:color w:val="000000"/>
                <w:sz w:val="20"/>
                <w:szCs w:val="20"/>
              </w:rPr>
            </w:pPr>
            <w:r w:rsidRPr="00137103">
              <w:rPr>
                <w:rFonts w:ascii="Bookman Old Style" w:eastAsia="Times New Roman" w:hAnsi="Bookman Old Style" w:cs="Calibri"/>
                <w:color w:val="000000"/>
                <w:sz w:val="20"/>
                <w:szCs w:val="20"/>
              </w:rPr>
              <w:t>1</w:t>
            </w:r>
          </w:p>
        </w:tc>
        <w:tc>
          <w:tcPr>
            <w:tcW w:w="3240" w:type="pct"/>
            <w:tcBorders>
              <w:top w:val="nil"/>
              <w:left w:val="nil"/>
              <w:bottom w:val="single" w:sz="4" w:space="0" w:color="auto"/>
              <w:right w:val="single" w:sz="4" w:space="0" w:color="auto"/>
            </w:tcBorders>
            <w:shd w:val="clear" w:color="auto" w:fill="auto"/>
            <w:vAlign w:val="center"/>
            <w:hideMark/>
          </w:tcPr>
          <w:p w:rsidR="00F54839" w:rsidRPr="00137103" w:rsidRDefault="002A5D0F" w:rsidP="006806D7">
            <w:pPr>
              <w:rPr>
                <w:rFonts w:ascii="Bookman Old Style" w:hAnsi="Bookman Old Style" w:cs="Calibri"/>
                <w:color w:val="000000"/>
                <w:sz w:val="20"/>
                <w:szCs w:val="20"/>
              </w:rPr>
            </w:pPr>
            <w:r w:rsidRPr="00137103">
              <w:rPr>
                <w:rFonts w:ascii="Bookman Old Style" w:hAnsi="Bookman Old Style" w:cs="Calibri"/>
                <w:color w:val="000000"/>
                <w:sz w:val="20"/>
                <w:szCs w:val="20"/>
              </w:rPr>
              <w:t xml:space="preserve">Total </w:t>
            </w:r>
            <w:r w:rsidR="00F54839" w:rsidRPr="00137103">
              <w:rPr>
                <w:rFonts w:ascii="Bookman Old Style" w:hAnsi="Bookman Old Style" w:cs="Calibri"/>
                <w:color w:val="000000"/>
                <w:sz w:val="20"/>
                <w:szCs w:val="20"/>
              </w:rPr>
              <w:t xml:space="preserve">Power </w:t>
            </w:r>
            <w:r w:rsidRPr="00137103">
              <w:rPr>
                <w:rFonts w:ascii="Bookman Old Style" w:hAnsi="Bookman Old Style" w:cs="Calibri"/>
                <w:color w:val="000000"/>
                <w:sz w:val="20"/>
                <w:szCs w:val="20"/>
              </w:rPr>
              <w:t>Purchase Expense</w:t>
            </w:r>
          </w:p>
        </w:tc>
        <w:tc>
          <w:tcPr>
            <w:tcW w:w="688" w:type="pct"/>
            <w:tcBorders>
              <w:top w:val="nil"/>
              <w:left w:val="nil"/>
              <w:bottom w:val="single" w:sz="4" w:space="0" w:color="auto"/>
              <w:right w:val="single" w:sz="4" w:space="0" w:color="auto"/>
            </w:tcBorders>
            <w:shd w:val="clear" w:color="auto" w:fill="auto"/>
            <w:noWrap/>
            <w:vAlign w:val="center"/>
          </w:tcPr>
          <w:p w:rsidR="00F54839" w:rsidRPr="00137103" w:rsidRDefault="002A5D0F" w:rsidP="00F54839">
            <w:pPr>
              <w:jc w:val="center"/>
              <w:rPr>
                <w:rFonts w:ascii="Bookman Old Style" w:eastAsia="Times New Roman" w:hAnsi="Bookman Old Style" w:cs="Calibri"/>
                <w:b/>
                <w:color w:val="000000"/>
                <w:sz w:val="20"/>
                <w:szCs w:val="20"/>
              </w:rPr>
            </w:pPr>
            <w:r w:rsidRPr="00137103">
              <w:rPr>
                <w:rFonts w:ascii="Bookman Old Style" w:eastAsia="Times New Roman" w:hAnsi="Bookman Old Style" w:cs="Calibri"/>
                <w:b/>
                <w:color w:val="000000"/>
                <w:sz w:val="20"/>
                <w:szCs w:val="20"/>
              </w:rPr>
              <w:t>5018.81</w:t>
            </w:r>
          </w:p>
        </w:tc>
        <w:tc>
          <w:tcPr>
            <w:tcW w:w="612" w:type="pct"/>
            <w:tcBorders>
              <w:top w:val="nil"/>
              <w:left w:val="nil"/>
              <w:bottom w:val="single" w:sz="4" w:space="0" w:color="auto"/>
              <w:right w:val="single" w:sz="4" w:space="0" w:color="auto"/>
            </w:tcBorders>
            <w:vAlign w:val="center"/>
          </w:tcPr>
          <w:p w:rsidR="00F54839" w:rsidRPr="00137103" w:rsidRDefault="006C2E45" w:rsidP="00F54839">
            <w:pPr>
              <w:jc w:val="center"/>
              <w:rPr>
                <w:rFonts w:ascii="Bookman Old Style" w:hAnsi="Bookman Old Style" w:cs="Calibri"/>
                <w:b/>
                <w:bCs/>
                <w:sz w:val="20"/>
                <w:szCs w:val="20"/>
              </w:rPr>
            </w:pPr>
            <w:r w:rsidRPr="00137103">
              <w:rPr>
                <w:rFonts w:ascii="Bookman Old Style" w:hAnsi="Bookman Old Style" w:cs="Calibri"/>
                <w:b/>
                <w:bCs/>
                <w:sz w:val="20"/>
                <w:szCs w:val="20"/>
              </w:rPr>
              <w:t>6430.83</w:t>
            </w:r>
          </w:p>
        </w:tc>
      </w:tr>
      <w:tr w:rsidR="002A5D0F" w:rsidRPr="00137103" w:rsidTr="004B46DC">
        <w:trPr>
          <w:trHeight w:val="70"/>
          <w:jc w:val="center"/>
        </w:trPr>
        <w:tc>
          <w:tcPr>
            <w:tcW w:w="460" w:type="pct"/>
            <w:tcBorders>
              <w:top w:val="nil"/>
              <w:left w:val="single" w:sz="4" w:space="0" w:color="auto"/>
              <w:bottom w:val="single" w:sz="4" w:space="0" w:color="auto"/>
              <w:right w:val="single" w:sz="4" w:space="0" w:color="auto"/>
            </w:tcBorders>
            <w:shd w:val="clear" w:color="auto" w:fill="auto"/>
            <w:noWrap/>
            <w:vAlign w:val="center"/>
          </w:tcPr>
          <w:p w:rsidR="002A5D0F" w:rsidRPr="00137103" w:rsidRDefault="002A5D0F" w:rsidP="006806D7">
            <w:pPr>
              <w:jc w:val="center"/>
              <w:rPr>
                <w:rFonts w:ascii="Bookman Old Style" w:eastAsia="Times New Roman" w:hAnsi="Bookman Old Style" w:cs="Calibri"/>
                <w:color w:val="000000"/>
                <w:sz w:val="20"/>
                <w:szCs w:val="20"/>
              </w:rPr>
            </w:pPr>
            <w:r w:rsidRPr="00137103">
              <w:rPr>
                <w:rFonts w:ascii="Bookman Old Style" w:eastAsia="Times New Roman" w:hAnsi="Bookman Old Style" w:cs="Calibri"/>
                <w:color w:val="000000"/>
                <w:sz w:val="20"/>
                <w:szCs w:val="20"/>
              </w:rPr>
              <w:t>2</w:t>
            </w:r>
          </w:p>
        </w:tc>
        <w:tc>
          <w:tcPr>
            <w:tcW w:w="3240" w:type="pct"/>
            <w:tcBorders>
              <w:top w:val="nil"/>
              <w:left w:val="nil"/>
              <w:bottom w:val="single" w:sz="4" w:space="0" w:color="auto"/>
              <w:right w:val="single" w:sz="4" w:space="0" w:color="auto"/>
            </w:tcBorders>
            <w:shd w:val="clear" w:color="auto" w:fill="auto"/>
            <w:vAlign w:val="center"/>
          </w:tcPr>
          <w:p w:rsidR="002A5D0F" w:rsidRPr="00137103" w:rsidRDefault="002A5D0F" w:rsidP="006806D7">
            <w:pPr>
              <w:rPr>
                <w:rFonts w:ascii="Bookman Old Style" w:hAnsi="Bookman Old Style" w:cs="Calibri"/>
                <w:color w:val="000000"/>
                <w:sz w:val="20"/>
                <w:szCs w:val="20"/>
              </w:rPr>
            </w:pPr>
            <w:r w:rsidRPr="00137103">
              <w:rPr>
                <w:rFonts w:ascii="Bookman Old Style" w:hAnsi="Bookman Old Style" w:cs="Calibri"/>
                <w:color w:val="000000"/>
                <w:sz w:val="20"/>
                <w:szCs w:val="20"/>
              </w:rPr>
              <w:t>Power Purchase Expense</w:t>
            </w:r>
          </w:p>
        </w:tc>
        <w:tc>
          <w:tcPr>
            <w:tcW w:w="688" w:type="pct"/>
            <w:tcBorders>
              <w:top w:val="nil"/>
              <w:left w:val="nil"/>
              <w:bottom w:val="single" w:sz="4" w:space="0" w:color="auto"/>
              <w:right w:val="single" w:sz="4" w:space="0" w:color="auto"/>
            </w:tcBorders>
            <w:shd w:val="clear" w:color="auto" w:fill="auto"/>
            <w:noWrap/>
            <w:vAlign w:val="center"/>
          </w:tcPr>
          <w:p w:rsidR="002A5D0F" w:rsidRPr="00137103" w:rsidRDefault="002A5D0F" w:rsidP="00F54839">
            <w:pPr>
              <w:jc w:val="center"/>
              <w:rPr>
                <w:rFonts w:ascii="Bookman Old Style" w:eastAsia="Times New Roman" w:hAnsi="Bookman Old Style" w:cs="Calibri"/>
                <w:color w:val="000000"/>
                <w:sz w:val="20"/>
                <w:szCs w:val="20"/>
              </w:rPr>
            </w:pPr>
            <w:r w:rsidRPr="00137103">
              <w:rPr>
                <w:rFonts w:ascii="Bookman Old Style" w:eastAsia="Times New Roman" w:hAnsi="Bookman Old Style" w:cs="Calibri"/>
                <w:color w:val="000000"/>
                <w:sz w:val="20"/>
                <w:szCs w:val="20"/>
              </w:rPr>
              <w:t>4493.82</w:t>
            </w:r>
          </w:p>
        </w:tc>
        <w:tc>
          <w:tcPr>
            <w:tcW w:w="612" w:type="pct"/>
            <w:tcBorders>
              <w:top w:val="nil"/>
              <w:left w:val="nil"/>
              <w:bottom w:val="single" w:sz="4" w:space="0" w:color="auto"/>
              <w:right w:val="single" w:sz="4" w:space="0" w:color="auto"/>
            </w:tcBorders>
            <w:vAlign w:val="center"/>
          </w:tcPr>
          <w:p w:rsidR="002A5D0F" w:rsidRPr="00137103" w:rsidRDefault="002A5D0F" w:rsidP="00F54839">
            <w:pPr>
              <w:jc w:val="center"/>
              <w:rPr>
                <w:rFonts w:ascii="Bookman Old Style" w:hAnsi="Bookman Old Style" w:cs="Calibri"/>
                <w:bCs/>
                <w:sz w:val="20"/>
                <w:szCs w:val="20"/>
              </w:rPr>
            </w:pPr>
            <w:r w:rsidRPr="00137103">
              <w:rPr>
                <w:rFonts w:ascii="Bookman Old Style" w:hAnsi="Bookman Old Style" w:cs="Calibri"/>
                <w:bCs/>
                <w:sz w:val="20"/>
                <w:szCs w:val="20"/>
              </w:rPr>
              <w:t>5869.10</w:t>
            </w:r>
          </w:p>
        </w:tc>
      </w:tr>
      <w:tr w:rsidR="00444598" w:rsidRPr="00137103" w:rsidTr="004B46DC">
        <w:trPr>
          <w:trHeight w:val="70"/>
          <w:jc w:val="center"/>
        </w:trPr>
        <w:tc>
          <w:tcPr>
            <w:tcW w:w="460" w:type="pct"/>
            <w:tcBorders>
              <w:top w:val="nil"/>
              <w:left w:val="single" w:sz="4" w:space="0" w:color="auto"/>
              <w:bottom w:val="single" w:sz="4" w:space="0" w:color="auto"/>
              <w:right w:val="single" w:sz="4" w:space="0" w:color="auto"/>
            </w:tcBorders>
            <w:shd w:val="clear" w:color="auto" w:fill="auto"/>
            <w:noWrap/>
            <w:vAlign w:val="center"/>
          </w:tcPr>
          <w:p w:rsidR="00444598" w:rsidRPr="00137103" w:rsidRDefault="00444598" w:rsidP="006806D7">
            <w:pPr>
              <w:jc w:val="center"/>
              <w:rPr>
                <w:rFonts w:ascii="Bookman Old Style" w:eastAsia="Times New Roman" w:hAnsi="Bookman Old Style" w:cs="Calibri"/>
                <w:color w:val="000000"/>
                <w:sz w:val="20"/>
                <w:szCs w:val="20"/>
              </w:rPr>
            </w:pPr>
            <w:r w:rsidRPr="00137103">
              <w:rPr>
                <w:rFonts w:ascii="Bookman Old Style" w:eastAsia="Times New Roman" w:hAnsi="Bookman Old Style" w:cs="Calibri"/>
                <w:color w:val="000000"/>
                <w:sz w:val="20"/>
                <w:szCs w:val="20"/>
              </w:rPr>
              <w:t>2</w:t>
            </w:r>
          </w:p>
        </w:tc>
        <w:tc>
          <w:tcPr>
            <w:tcW w:w="3240" w:type="pct"/>
            <w:tcBorders>
              <w:top w:val="nil"/>
              <w:left w:val="nil"/>
              <w:bottom w:val="single" w:sz="4" w:space="0" w:color="auto"/>
              <w:right w:val="single" w:sz="4" w:space="0" w:color="auto"/>
            </w:tcBorders>
            <w:shd w:val="clear" w:color="auto" w:fill="auto"/>
            <w:vAlign w:val="center"/>
          </w:tcPr>
          <w:p w:rsidR="00444598" w:rsidRPr="00137103" w:rsidRDefault="00444598" w:rsidP="006806D7">
            <w:pPr>
              <w:rPr>
                <w:rFonts w:ascii="Bookman Old Style" w:hAnsi="Bookman Old Style" w:cs="Calibri"/>
                <w:color w:val="000000"/>
                <w:sz w:val="20"/>
                <w:szCs w:val="20"/>
              </w:rPr>
            </w:pPr>
            <w:r w:rsidRPr="00137103">
              <w:rPr>
                <w:rFonts w:ascii="Bookman Old Style" w:hAnsi="Bookman Old Style" w:cs="Calibri"/>
                <w:color w:val="000000"/>
                <w:sz w:val="20"/>
                <w:szCs w:val="20"/>
              </w:rPr>
              <w:t>Inter-State Transmission Charges</w:t>
            </w:r>
          </w:p>
        </w:tc>
        <w:tc>
          <w:tcPr>
            <w:tcW w:w="688" w:type="pct"/>
            <w:tcBorders>
              <w:top w:val="nil"/>
              <w:left w:val="nil"/>
              <w:bottom w:val="single" w:sz="4" w:space="0" w:color="auto"/>
              <w:right w:val="single" w:sz="4" w:space="0" w:color="auto"/>
            </w:tcBorders>
            <w:shd w:val="clear" w:color="auto" w:fill="auto"/>
            <w:noWrap/>
            <w:vAlign w:val="center"/>
          </w:tcPr>
          <w:p w:rsidR="00444598" w:rsidRPr="00137103" w:rsidRDefault="00444598" w:rsidP="00F54839">
            <w:pPr>
              <w:jc w:val="center"/>
              <w:rPr>
                <w:rFonts w:ascii="Bookman Old Style" w:eastAsia="Times New Roman" w:hAnsi="Bookman Old Style" w:cs="Calibri"/>
                <w:color w:val="000000"/>
                <w:sz w:val="20"/>
                <w:szCs w:val="20"/>
              </w:rPr>
            </w:pPr>
            <w:r w:rsidRPr="00137103">
              <w:rPr>
                <w:rFonts w:ascii="Bookman Old Style" w:eastAsia="Times New Roman" w:hAnsi="Bookman Old Style" w:cs="Calibri"/>
                <w:color w:val="000000"/>
                <w:sz w:val="20"/>
                <w:szCs w:val="20"/>
              </w:rPr>
              <w:t>325.46</w:t>
            </w:r>
          </w:p>
        </w:tc>
        <w:tc>
          <w:tcPr>
            <w:tcW w:w="612" w:type="pct"/>
            <w:tcBorders>
              <w:top w:val="nil"/>
              <w:left w:val="nil"/>
              <w:bottom w:val="single" w:sz="4" w:space="0" w:color="auto"/>
              <w:right w:val="single" w:sz="4" w:space="0" w:color="auto"/>
            </w:tcBorders>
            <w:vAlign w:val="center"/>
          </w:tcPr>
          <w:p w:rsidR="00444598" w:rsidRPr="00137103" w:rsidRDefault="002A5D0F" w:rsidP="00F54839">
            <w:pPr>
              <w:jc w:val="center"/>
              <w:rPr>
                <w:rFonts w:ascii="Bookman Old Style" w:hAnsi="Bookman Old Style" w:cs="Calibri"/>
                <w:bCs/>
                <w:sz w:val="20"/>
                <w:szCs w:val="20"/>
              </w:rPr>
            </w:pPr>
            <w:r w:rsidRPr="00137103">
              <w:rPr>
                <w:rFonts w:ascii="Bookman Old Style" w:hAnsi="Bookman Old Style" w:cs="Calibri"/>
                <w:bCs/>
                <w:sz w:val="20"/>
                <w:szCs w:val="20"/>
              </w:rPr>
              <w:t>325.46</w:t>
            </w:r>
          </w:p>
        </w:tc>
      </w:tr>
      <w:tr w:rsidR="00444598" w:rsidRPr="00137103" w:rsidTr="004B46DC">
        <w:trPr>
          <w:trHeight w:val="70"/>
          <w:jc w:val="center"/>
        </w:trPr>
        <w:tc>
          <w:tcPr>
            <w:tcW w:w="460" w:type="pct"/>
            <w:tcBorders>
              <w:top w:val="nil"/>
              <w:left w:val="single" w:sz="4" w:space="0" w:color="auto"/>
              <w:bottom w:val="single" w:sz="4" w:space="0" w:color="auto"/>
              <w:right w:val="single" w:sz="4" w:space="0" w:color="auto"/>
            </w:tcBorders>
            <w:shd w:val="clear" w:color="auto" w:fill="auto"/>
            <w:noWrap/>
            <w:vAlign w:val="center"/>
          </w:tcPr>
          <w:p w:rsidR="00444598" w:rsidRPr="00137103" w:rsidRDefault="00444598" w:rsidP="006806D7">
            <w:pPr>
              <w:jc w:val="center"/>
              <w:rPr>
                <w:rFonts w:ascii="Bookman Old Style" w:eastAsia="Times New Roman" w:hAnsi="Bookman Old Style" w:cs="Calibri"/>
                <w:color w:val="000000"/>
                <w:sz w:val="20"/>
                <w:szCs w:val="20"/>
              </w:rPr>
            </w:pPr>
            <w:r w:rsidRPr="00137103">
              <w:rPr>
                <w:rFonts w:ascii="Bookman Old Style" w:eastAsia="Times New Roman" w:hAnsi="Bookman Old Style" w:cs="Calibri"/>
                <w:color w:val="000000"/>
                <w:sz w:val="20"/>
                <w:szCs w:val="20"/>
              </w:rPr>
              <w:t>3</w:t>
            </w:r>
          </w:p>
        </w:tc>
        <w:tc>
          <w:tcPr>
            <w:tcW w:w="3240" w:type="pct"/>
            <w:tcBorders>
              <w:top w:val="nil"/>
              <w:left w:val="nil"/>
              <w:bottom w:val="single" w:sz="4" w:space="0" w:color="auto"/>
              <w:right w:val="single" w:sz="4" w:space="0" w:color="auto"/>
            </w:tcBorders>
            <w:shd w:val="clear" w:color="auto" w:fill="auto"/>
            <w:vAlign w:val="center"/>
          </w:tcPr>
          <w:p w:rsidR="00444598" w:rsidRPr="00137103" w:rsidRDefault="00444598" w:rsidP="006806D7">
            <w:pPr>
              <w:rPr>
                <w:rFonts w:ascii="Bookman Old Style" w:hAnsi="Bookman Old Style" w:cs="Calibri"/>
                <w:color w:val="000000"/>
                <w:sz w:val="20"/>
                <w:szCs w:val="20"/>
              </w:rPr>
            </w:pPr>
            <w:r w:rsidRPr="00137103">
              <w:rPr>
                <w:rFonts w:ascii="Bookman Old Style" w:hAnsi="Bookman Old Style" w:cs="Calibri"/>
                <w:color w:val="000000"/>
                <w:sz w:val="20"/>
                <w:szCs w:val="20"/>
              </w:rPr>
              <w:t>Intra-State Transmission Charges</w:t>
            </w:r>
          </w:p>
        </w:tc>
        <w:tc>
          <w:tcPr>
            <w:tcW w:w="688" w:type="pct"/>
            <w:tcBorders>
              <w:top w:val="nil"/>
              <w:left w:val="nil"/>
              <w:bottom w:val="single" w:sz="4" w:space="0" w:color="auto"/>
              <w:right w:val="single" w:sz="4" w:space="0" w:color="auto"/>
            </w:tcBorders>
            <w:shd w:val="clear" w:color="auto" w:fill="auto"/>
            <w:noWrap/>
            <w:vAlign w:val="center"/>
          </w:tcPr>
          <w:p w:rsidR="00444598" w:rsidRPr="00137103" w:rsidRDefault="00444598" w:rsidP="00F54839">
            <w:pPr>
              <w:jc w:val="center"/>
              <w:rPr>
                <w:rFonts w:ascii="Bookman Old Style" w:eastAsia="Times New Roman" w:hAnsi="Bookman Old Style" w:cs="Calibri"/>
                <w:color w:val="000000"/>
                <w:sz w:val="20"/>
                <w:szCs w:val="20"/>
              </w:rPr>
            </w:pPr>
            <w:r w:rsidRPr="00137103">
              <w:rPr>
                <w:rFonts w:ascii="Bookman Old Style" w:eastAsia="Times New Roman" w:hAnsi="Bookman Old Style" w:cs="Calibri"/>
                <w:color w:val="000000"/>
                <w:sz w:val="20"/>
                <w:szCs w:val="20"/>
              </w:rPr>
              <w:t>199.53</w:t>
            </w:r>
          </w:p>
        </w:tc>
        <w:tc>
          <w:tcPr>
            <w:tcW w:w="612" w:type="pct"/>
            <w:tcBorders>
              <w:top w:val="nil"/>
              <w:left w:val="nil"/>
              <w:bottom w:val="single" w:sz="4" w:space="0" w:color="auto"/>
              <w:right w:val="single" w:sz="4" w:space="0" w:color="auto"/>
            </w:tcBorders>
            <w:vAlign w:val="center"/>
          </w:tcPr>
          <w:p w:rsidR="00444598" w:rsidRPr="00137103" w:rsidRDefault="002A5D0F" w:rsidP="00F54839">
            <w:pPr>
              <w:jc w:val="center"/>
              <w:rPr>
                <w:rFonts w:ascii="Bookman Old Style" w:hAnsi="Bookman Old Style" w:cs="Calibri"/>
                <w:bCs/>
                <w:sz w:val="20"/>
                <w:szCs w:val="20"/>
              </w:rPr>
            </w:pPr>
            <w:r w:rsidRPr="00137103">
              <w:rPr>
                <w:rFonts w:ascii="Bookman Old Style" w:hAnsi="Bookman Old Style" w:cs="Calibri"/>
                <w:bCs/>
                <w:sz w:val="20"/>
                <w:szCs w:val="20"/>
              </w:rPr>
              <w:t>236.27</w:t>
            </w:r>
          </w:p>
        </w:tc>
      </w:tr>
      <w:tr w:rsidR="00F54839" w:rsidRPr="00137103" w:rsidTr="004B46DC">
        <w:trPr>
          <w:trHeight w:val="329"/>
          <w:jc w:val="center"/>
        </w:trPr>
        <w:tc>
          <w:tcPr>
            <w:tcW w:w="460" w:type="pct"/>
            <w:tcBorders>
              <w:top w:val="nil"/>
              <w:left w:val="single" w:sz="4" w:space="0" w:color="auto"/>
              <w:bottom w:val="single" w:sz="4" w:space="0" w:color="auto"/>
              <w:right w:val="single" w:sz="4" w:space="0" w:color="auto"/>
            </w:tcBorders>
            <w:shd w:val="clear" w:color="auto" w:fill="auto"/>
            <w:noWrap/>
            <w:vAlign w:val="center"/>
            <w:hideMark/>
          </w:tcPr>
          <w:p w:rsidR="00F54839" w:rsidRPr="00137103" w:rsidRDefault="00444598" w:rsidP="006806D7">
            <w:pPr>
              <w:jc w:val="center"/>
              <w:rPr>
                <w:rFonts w:ascii="Bookman Old Style" w:eastAsia="Times New Roman" w:hAnsi="Bookman Old Style" w:cs="Calibri"/>
                <w:color w:val="000000"/>
                <w:sz w:val="20"/>
                <w:szCs w:val="20"/>
              </w:rPr>
            </w:pPr>
            <w:r w:rsidRPr="00137103">
              <w:rPr>
                <w:rFonts w:ascii="Bookman Old Style" w:eastAsia="Times New Roman" w:hAnsi="Bookman Old Style" w:cs="Calibri"/>
                <w:color w:val="000000"/>
                <w:sz w:val="20"/>
                <w:szCs w:val="20"/>
              </w:rPr>
              <w:t>5</w:t>
            </w:r>
          </w:p>
        </w:tc>
        <w:tc>
          <w:tcPr>
            <w:tcW w:w="3240" w:type="pct"/>
            <w:tcBorders>
              <w:top w:val="nil"/>
              <w:left w:val="nil"/>
              <w:bottom w:val="single" w:sz="4" w:space="0" w:color="auto"/>
              <w:right w:val="single" w:sz="4" w:space="0" w:color="auto"/>
            </w:tcBorders>
            <w:shd w:val="clear" w:color="auto" w:fill="auto"/>
            <w:vAlign w:val="center"/>
            <w:hideMark/>
          </w:tcPr>
          <w:p w:rsidR="00F54839" w:rsidRPr="00137103" w:rsidRDefault="00F54839" w:rsidP="006806D7">
            <w:pPr>
              <w:rPr>
                <w:rFonts w:ascii="Bookman Old Style" w:hAnsi="Bookman Old Style" w:cs="Calibri"/>
                <w:color w:val="000000"/>
                <w:sz w:val="20"/>
                <w:szCs w:val="20"/>
              </w:rPr>
            </w:pPr>
            <w:r w:rsidRPr="00137103">
              <w:rPr>
                <w:rFonts w:ascii="Bookman Old Style" w:hAnsi="Bookman Old Style" w:cs="Calibri"/>
                <w:color w:val="000000"/>
                <w:sz w:val="20"/>
                <w:szCs w:val="20"/>
              </w:rPr>
              <w:t xml:space="preserve">O&amp;M expenses </w:t>
            </w:r>
          </w:p>
        </w:tc>
        <w:tc>
          <w:tcPr>
            <w:tcW w:w="688" w:type="pct"/>
            <w:tcBorders>
              <w:top w:val="nil"/>
              <w:left w:val="nil"/>
              <w:bottom w:val="single" w:sz="4" w:space="0" w:color="auto"/>
              <w:right w:val="single" w:sz="4" w:space="0" w:color="auto"/>
            </w:tcBorders>
            <w:shd w:val="clear" w:color="auto" w:fill="auto"/>
            <w:noWrap/>
            <w:vAlign w:val="center"/>
          </w:tcPr>
          <w:p w:rsidR="00F54839" w:rsidRPr="00137103" w:rsidRDefault="000057D1" w:rsidP="00F54839">
            <w:pPr>
              <w:jc w:val="center"/>
              <w:rPr>
                <w:rFonts w:ascii="Bookman Old Style" w:eastAsia="Times New Roman" w:hAnsi="Bookman Old Style" w:cs="Calibri"/>
                <w:color w:val="000000"/>
                <w:sz w:val="20"/>
                <w:szCs w:val="20"/>
              </w:rPr>
            </w:pPr>
            <w:r w:rsidRPr="00137103">
              <w:rPr>
                <w:rFonts w:ascii="Bookman Old Style" w:eastAsia="Times New Roman" w:hAnsi="Bookman Old Style" w:cs="Calibri"/>
                <w:color w:val="000000"/>
                <w:sz w:val="20"/>
                <w:szCs w:val="20"/>
              </w:rPr>
              <w:t>574.52</w:t>
            </w:r>
          </w:p>
        </w:tc>
        <w:tc>
          <w:tcPr>
            <w:tcW w:w="612" w:type="pct"/>
            <w:tcBorders>
              <w:top w:val="nil"/>
              <w:left w:val="nil"/>
              <w:bottom w:val="single" w:sz="4" w:space="0" w:color="auto"/>
              <w:right w:val="single" w:sz="4" w:space="0" w:color="auto"/>
            </w:tcBorders>
            <w:vAlign w:val="center"/>
          </w:tcPr>
          <w:p w:rsidR="00F54839" w:rsidRPr="00137103" w:rsidRDefault="004B46DC" w:rsidP="00F54839">
            <w:pPr>
              <w:jc w:val="center"/>
              <w:rPr>
                <w:rFonts w:ascii="Bookman Old Style" w:hAnsi="Bookman Old Style" w:cs="Calibri"/>
                <w:bCs/>
                <w:sz w:val="20"/>
                <w:szCs w:val="20"/>
              </w:rPr>
            </w:pPr>
            <w:r w:rsidRPr="00137103">
              <w:rPr>
                <w:rFonts w:ascii="Bookman Old Style" w:hAnsi="Bookman Old Style" w:cs="Calibri"/>
                <w:bCs/>
                <w:sz w:val="20"/>
                <w:szCs w:val="20"/>
              </w:rPr>
              <w:t>585.77</w:t>
            </w:r>
          </w:p>
        </w:tc>
      </w:tr>
      <w:tr w:rsidR="00F54839" w:rsidRPr="00137103" w:rsidTr="004B46DC">
        <w:trPr>
          <w:trHeight w:val="291"/>
          <w:jc w:val="center"/>
        </w:trPr>
        <w:tc>
          <w:tcPr>
            <w:tcW w:w="460" w:type="pct"/>
            <w:tcBorders>
              <w:top w:val="nil"/>
              <w:left w:val="single" w:sz="4" w:space="0" w:color="auto"/>
              <w:bottom w:val="single" w:sz="4" w:space="0" w:color="auto"/>
              <w:right w:val="single" w:sz="4" w:space="0" w:color="auto"/>
            </w:tcBorders>
            <w:shd w:val="clear" w:color="auto" w:fill="auto"/>
            <w:noWrap/>
            <w:vAlign w:val="center"/>
            <w:hideMark/>
          </w:tcPr>
          <w:p w:rsidR="00F54839" w:rsidRPr="00137103" w:rsidRDefault="00444598" w:rsidP="006806D7">
            <w:pPr>
              <w:jc w:val="center"/>
              <w:rPr>
                <w:rFonts w:ascii="Bookman Old Style" w:eastAsia="Times New Roman" w:hAnsi="Bookman Old Style" w:cs="Calibri"/>
                <w:color w:val="000000"/>
                <w:sz w:val="20"/>
                <w:szCs w:val="20"/>
              </w:rPr>
            </w:pPr>
            <w:r w:rsidRPr="00137103">
              <w:rPr>
                <w:rFonts w:ascii="Bookman Old Style" w:eastAsia="Times New Roman" w:hAnsi="Bookman Old Style" w:cs="Calibri"/>
                <w:color w:val="000000"/>
                <w:sz w:val="20"/>
                <w:szCs w:val="20"/>
              </w:rPr>
              <w:t>6</w:t>
            </w:r>
          </w:p>
        </w:tc>
        <w:tc>
          <w:tcPr>
            <w:tcW w:w="3240" w:type="pct"/>
            <w:tcBorders>
              <w:top w:val="nil"/>
              <w:left w:val="nil"/>
              <w:bottom w:val="single" w:sz="4" w:space="0" w:color="auto"/>
              <w:right w:val="single" w:sz="4" w:space="0" w:color="auto"/>
            </w:tcBorders>
            <w:shd w:val="clear" w:color="auto" w:fill="auto"/>
            <w:vAlign w:val="center"/>
            <w:hideMark/>
          </w:tcPr>
          <w:p w:rsidR="00F54839" w:rsidRPr="00137103" w:rsidRDefault="00F54839" w:rsidP="006806D7">
            <w:pPr>
              <w:rPr>
                <w:rFonts w:ascii="Bookman Old Style" w:hAnsi="Bookman Old Style" w:cs="Calibri"/>
                <w:color w:val="000000"/>
                <w:sz w:val="20"/>
                <w:szCs w:val="20"/>
              </w:rPr>
            </w:pPr>
            <w:r w:rsidRPr="00137103">
              <w:rPr>
                <w:rFonts w:ascii="Bookman Old Style" w:hAnsi="Bookman Old Style" w:cs="Calibri"/>
                <w:color w:val="000000"/>
                <w:sz w:val="20"/>
                <w:szCs w:val="20"/>
              </w:rPr>
              <w:t>Depreciation</w:t>
            </w:r>
          </w:p>
        </w:tc>
        <w:tc>
          <w:tcPr>
            <w:tcW w:w="688" w:type="pct"/>
            <w:tcBorders>
              <w:top w:val="nil"/>
              <w:left w:val="nil"/>
              <w:bottom w:val="single" w:sz="4" w:space="0" w:color="auto"/>
              <w:right w:val="single" w:sz="4" w:space="0" w:color="auto"/>
            </w:tcBorders>
            <w:shd w:val="clear" w:color="auto" w:fill="auto"/>
            <w:noWrap/>
            <w:vAlign w:val="center"/>
          </w:tcPr>
          <w:p w:rsidR="00F54839" w:rsidRPr="00137103" w:rsidRDefault="000057D1" w:rsidP="00F54839">
            <w:pPr>
              <w:jc w:val="center"/>
              <w:rPr>
                <w:rFonts w:ascii="Bookman Old Style" w:eastAsia="Times New Roman" w:hAnsi="Bookman Old Style" w:cs="Calibri"/>
                <w:color w:val="000000"/>
                <w:sz w:val="20"/>
                <w:szCs w:val="20"/>
              </w:rPr>
            </w:pPr>
            <w:r w:rsidRPr="00137103">
              <w:rPr>
                <w:rFonts w:ascii="Bookman Old Style" w:eastAsia="Times New Roman" w:hAnsi="Bookman Old Style" w:cs="Calibri"/>
                <w:color w:val="000000"/>
                <w:sz w:val="20"/>
                <w:szCs w:val="20"/>
              </w:rPr>
              <w:t>460.25</w:t>
            </w:r>
          </w:p>
        </w:tc>
        <w:tc>
          <w:tcPr>
            <w:tcW w:w="612" w:type="pct"/>
            <w:tcBorders>
              <w:top w:val="nil"/>
              <w:left w:val="nil"/>
              <w:bottom w:val="single" w:sz="4" w:space="0" w:color="auto"/>
              <w:right w:val="single" w:sz="4" w:space="0" w:color="auto"/>
            </w:tcBorders>
            <w:vAlign w:val="center"/>
          </w:tcPr>
          <w:p w:rsidR="00F54839" w:rsidRPr="00137103" w:rsidRDefault="004B46DC" w:rsidP="00F54839">
            <w:pPr>
              <w:jc w:val="center"/>
              <w:rPr>
                <w:rFonts w:ascii="Bookman Old Style" w:hAnsi="Bookman Old Style" w:cs="Calibri"/>
                <w:sz w:val="20"/>
                <w:szCs w:val="20"/>
              </w:rPr>
            </w:pPr>
            <w:r w:rsidRPr="00137103">
              <w:rPr>
                <w:rFonts w:ascii="Bookman Old Style" w:hAnsi="Bookman Old Style" w:cs="Calibri"/>
                <w:sz w:val="20"/>
                <w:szCs w:val="20"/>
              </w:rPr>
              <w:t>783.93</w:t>
            </w:r>
          </w:p>
        </w:tc>
      </w:tr>
      <w:tr w:rsidR="00F54839" w:rsidRPr="00137103" w:rsidTr="004B46DC">
        <w:trPr>
          <w:trHeight w:val="267"/>
          <w:jc w:val="center"/>
        </w:trPr>
        <w:tc>
          <w:tcPr>
            <w:tcW w:w="460" w:type="pct"/>
            <w:tcBorders>
              <w:top w:val="nil"/>
              <w:left w:val="single" w:sz="4" w:space="0" w:color="auto"/>
              <w:bottom w:val="single" w:sz="4" w:space="0" w:color="auto"/>
              <w:right w:val="single" w:sz="4" w:space="0" w:color="auto"/>
            </w:tcBorders>
            <w:shd w:val="clear" w:color="auto" w:fill="auto"/>
            <w:noWrap/>
            <w:vAlign w:val="center"/>
            <w:hideMark/>
          </w:tcPr>
          <w:p w:rsidR="00F54839" w:rsidRPr="00137103" w:rsidRDefault="00444598" w:rsidP="006806D7">
            <w:pPr>
              <w:jc w:val="center"/>
              <w:rPr>
                <w:rFonts w:ascii="Bookman Old Style" w:eastAsia="Times New Roman" w:hAnsi="Bookman Old Style" w:cs="Calibri"/>
                <w:color w:val="000000"/>
                <w:sz w:val="20"/>
                <w:szCs w:val="20"/>
              </w:rPr>
            </w:pPr>
            <w:r w:rsidRPr="00137103">
              <w:rPr>
                <w:rFonts w:ascii="Bookman Old Style" w:eastAsia="Times New Roman" w:hAnsi="Bookman Old Style" w:cs="Calibri"/>
                <w:color w:val="000000"/>
                <w:sz w:val="20"/>
                <w:szCs w:val="20"/>
              </w:rPr>
              <w:t>7</w:t>
            </w:r>
          </w:p>
        </w:tc>
        <w:tc>
          <w:tcPr>
            <w:tcW w:w="3240" w:type="pct"/>
            <w:tcBorders>
              <w:top w:val="nil"/>
              <w:left w:val="nil"/>
              <w:bottom w:val="single" w:sz="4" w:space="0" w:color="auto"/>
              <w:right w:val="single" w:sz="4" w:space="0" w:color="auto"/>
            </w:tcBorders>
            <w:shd w:val="clear" w:color="auto" w:fill="auto"/>
            <w:vAlign w:val="center"/>
            <w:hideMark/>
          </w:tcPr>
          <w:p w:rsidR="00F54839" w:rsidRPr="00137103" w:rsidRDefault="00F54839" w:rsidP="006806D7">
            <w:pPr>
              <w:rPr>
                <w:rFonts w:ascii="Bookman Old Style" w:hAnsi="Bookman Old Style" w:cs="Calibri"/>
                <w:color w:val="000000"/>
                <w:sz w:val="20"/>
                <w:szCs w:val="20"/>
              </w:rPr>
            </w:pPr>
            <w:r w:rsidRPr="00137103">
              <w:rPr>
                <w:rFonts w:ascii="Bookman Old Style" w:hAnsi="Bookman Old Style" w:cs="Calibri"/>
                <w:color w:val="000000"/>
                <w:sz w:val="20"/>
                <w:szCs w:val="20"/>
              </w:rPr>
              <w:t>Interest on Long Term Loan</w:t>
            </w:r>
          </w:p>
        </w:tc>
        <w:tc>
          <w:tcPr>
            <w:tcW w:w="688" w:type="pct"/>
            <w:tcBorders>
              <w:top w:val="nil"/>
              <w:left w:val="nil"/>
              <w:bottom w:val="single" w:sz="4" w:space="0" w:color="auto"/>
              <w:right w:val="single" w:sz="4" w:space="0" w:color="auto"/>
            </w:tcBorders>
            <w:shd w:val="clear" w:color="auto" w:fill="auto"/>
            <w:noWrap/>
            <w:vAlign w:val="center"/>
          </w:tcPr>
          <w:p w:rsidR="00F54839" w:rsidRPr="00137103" w:rsidRDefault="000057D1" w:rsidP="00F54839">
            <w:pPr>
              <w:jc w:val="center"/>
              <w:rPr>
                <w:rFonts w:ascii="Bookman Old Style" w:eastAsia="Times New Roman" w:hAnsi="Bookman Old Style" w:cs="Calibri"/>
                <w:color w:val="000000"/>
                <w:sz w:val="20"/>
                <w:szCs w:val="20"/>
              </w:rPr>
            </w:pPr>
            <w:r w:rsidRPr="00137103">
              <w:rPr>
                <w:rFonts w:ascii="Bookman Old Style" w:eastAsia="Times New Roman" w:hAnsi="Bookman Old Style" w:cs="Calibri"/>
                <w:color w:val="000000"/>
                <w:sz w:val="20"/>
                <w:szCs w:val="20"/>
              </w:rPr>
              <w:t>454.27</w:t>
            </w:r>
          </w:p>
        </w:tc>
        <w:tc>
          <w:tcPr>
            <w:tcW w:w="612" w:type="pct"/>
            <w:tcBorders>
              <w:top w:val="nil"/>
              <w:left w:val="nil"/>
              <w:bottom w:val="single" w:sz="4" w:space="0" w:color="auto"/>
              <w:right w:val="single" w:sz="4" w:space="0" w:color="auto"/>
            </w:tcBorders>
            <w:vAlign w:val="center"/>
          </w:tcPr>
          <w:p w:rsidR="00F54839" w:rsidRPr="00137103" w:rsidRDefault="004B46DC" w:rsidP="00F54839">
            <w:pPr>
              <w:jc w:val="center"/>
              <w:rPr>
                <w:rFonts w:ascii="Bookman Old Style" w:hAnsi="Bookman Old Style" w:cs="Calibri"/>
                <w:sz w:val="20"/>
                <w:szCs w:val="20"/>
              </w:rPr>
            </w:pPr>
            <w:r w:rsidRPr="00137103">
              <w:rPr>
                <w:rFonts w:ascii="Bookman Old Style" w:hAnsi="Bookman Old Style" w:cs="Calibri"/>
                <w:sz w:val="20"/>
                <w:szCs w:val="20"/>
              </w:rPr>
              <w:t>408.30</w:t>
            </w:r>
          </w:p>
        </w:tc>
      </w:tr>
      <w:tr w:rsidR="00F54839" w:rsidRPr="00137103" w:rsidTr="004B46DC">
        <w:trPr>
          <w:trHeight w:val="285"/>
          <w:jc w:val="center"/>
        </w:trPr>
        <w:tc>
          <w:tcPr>
            <w:tcW w:w="460" w:type="pct"/>
            <w:tcBorders>
              <w:top w:val="nil"/>
              <w:left w:val="single" w:sz="4" w:space="0" w:color="auto"/>
              <w:bottom w:val="single" w:sz="4" w:space="0" w:color="auto"/>
              <w:right w:val="single" w:sz="4" w:space="0" w:color="auto"/>
            </w:tcBorders>
            <w:shd w:val="clear" w:color="auto" w:fill="auto"/>
            <w:noWrap/>
            <w:vAlign w:val="center"/>
            <w:hideMark/>
          </w:tcPr>
          <w:p w:rsidR="00F54839" w:rsidRPr="00137103" w:rsidRDefault="00444598" w:rsidP="006806D7">
            <w:pPr>
              <w:jc w:val="center"/>
              <w:rPr>
                <w:rFonts w:ascii="Bookman Old Style" w:eastAsia="Times New Roman" w:hAnsi="Bookman Old Style" w:cs="Calibri"/>
                <w:color w:val="000000"/>
                <w:sz w:val="20"/>
                <w:szCs w:val="20"/>
              </w:rPr>
            </w:pPr>
            <w:r w:rsidRPr="00137103">
              <w:rPr>
                <w:rFonts w:ascii="Bookman Old Style" w:eastAsia="Times New Roman" w:hAnsi="Bookman Old Style" w:cs="Calibri"/>
                <w:color w:val="000000"/>
                <w:sz w:val="20"/>
                <w:szCs w:val="20"/>
              </w:rPr>
              <w:t>8</w:t>
            </w:r>
          </w:p>
        </w:tc>
        <w:tc>
          <w:tcPr>
            <w:tcW w:w="3240" w:type="pct"/>
            <w:tcBorders>
              <w:top w:val="nil"/>
              <w:left w:val="nil"/>
              <w:bottom w:val="single" w:sz="4" w:space="0" w:color="auto"/>
              <w:right w:val="single" w:sz="4" w:space="0" w:color="auto"/>
            </w:tcBorders>
            <w:shd w:val="clear" w:color="auto" w:fill="auto"/>
            <w:vAlign w:val="center"/>
            <w:hideMark/>
          </w:tcPr>
          <w:p w:rsidR="00F54839" w:rsidRPr="00137103" w:rsidRDefault="00F54839" w:rsidP="006806D7">
            <w:pPr>
              <w:rPr>
                <w:rFonts w:ascii="Bookman Old Style" w:hAnsi="Bookman Old Style" w:cs="Calibri"/>
                <w:color w:val="000000"/>
                <w:sz w:val="20"/>
                <w:szCs w:val="20"/>
              </w:rPr>
            </w:pPr>
            <w:r w:rsidRPr="00137103">
              <w:rPr>
                <w:rFonts w:ascii="Bookman Old Style" w:hAnsi="Bookman Old Style" w:cs="Calibri"/>
                <w:color w:val="000000"/>
                <w:sz w:val="20"/>
                <w:szCs w:val="20"/>
              </w:rPr>
              <w:t>Interest on Working Capital Loan</w:t>
            </w:r>
          </w:p>
        </w:tc>
        <w:tc>
          <w:tcPr>
            <w:tcW w:w="688" w:type="pct"/>
            <w:tcBorders>
              <w:top w:val="nil"/>
              <w:left w:val="nil"/>
              <w:bottom w:val="single" w:sz="4" w:space="0" w:color="auto"/>
              <w:right w:val="single" w:sz="4" w:space="0" w:color="auto"/>
            </w:tcBorders>
            <w:shd w:val="clear" w:color="auto" w:fill="auto"/>
            <w:noWrap/>
            <w:vAlign w:val="center"/>
          </w:tcPr>
          <w:p w:rsidR="00F54839" w:rsidRPr="00137103" w:rsidRDefault="000057D1" w:rsidP="00F54839">
            <w:pPr>
              <w:jc w:val="center"/>
              <w:rPr>
                <w:rFonts w:ascii="Bookman Old Style" w:eastAsia="Times New Roman" w:hAnsi="Bookman Old Style" w:cs="Calibri"/>
                <w:color w:val="000000"/>
                <w:sz w:val="20"/>
                <w:szCs w:val="20"/>
              </w:rPr>
            </w:pPr>
            <w:r w:rsidRPr="00137103">
              <w:rPr>
                <w:rFonts w:ascii="Bookman Old Style" w:eastAsia="Times New Roman" w:hAnsi="Bookman Old Style" w:cs="Calibri"/>
                <w:color w:val="000000"/>
                <w:sz w:val="20"/>
                <w:szCs w:val="20"/>
              </w:rPr>
              <w:t>12.98</w:t>
            </w:r>
          </w:p>
        </w:tc>
        <w:tc>
          <w:tcPr>
            <w:tcW w:w="612" w:type="pct"/>
            <w:tcBorders>
              <w:top w:val="nil"/>
              <w:left w:val="nil"/>
              <w:bottom w:val="single" w:sz="4" w:space="0" w:color="auto"/>
              <w:right w:val="single" w:sz="4" w:space="0" w:color="auto"/>
            </w:tcBorders>
            <w:vAlign w:val="center"/>
          </w:tcPr>
          <w:p w:rsidR="00F54839" w:rsidRPr="00137103" w:rsidRDefault="004B46DC" w:rsidP="00F54839">
            <w:pPr>
              <w:jc w:val="center"/>
              <w:rPr>
                <w:rFonts w:ascii="Bookman Old Style" w:hAnsi="Bookman Old Style" w:cs="Calibri"/>
                <w:sz w:val="20"/>
                <w:szCs w:val="20"/>
              </w:rPr>
            </w:pPr>
            <w:r w:rsidRPr="00137103">
              <w:rPr>
                <w:rFonts w:ascii="Bookman Old Style" w:hAnsi="Bookman Old Style" w:cs="Calibri"/>
                <w:sz w:val="20"/>
                <w:szCs w:val="20"/>
              </w:rPr>
              <w:t>34.08</w:t>
            </w:r>
          </w:p>
        </w:tc>
      </w:tr>
      <w:tr w:rsidR="00F54839" w:rsidRPr="00137103" w:rsidTr="004B46DC">
        <w:trPr>
          <w:trHeight w:val="285"/>
          <w:jc w:val="center"/>
        </w:trPr>
        <w:tc>
          <w:tcPr>
            <w:tcW w:w="460" w:type="pct"/>
            <w:tcBorders>
              <w:top w:val="nil"/>
              <w:left w:val="single" w:sz="4" w:space="0" w:color="auto"/>
              <w:bottom w:val="single" w:sz="4" w:space="0" w:color="auto"/>
              <w:right w:val="single" w:sz="4" w:space="0" w:color="auto"/>
            </w:tcBorders>
            <w:shd w:val="clear" w:color="auto" w:fill="auto"/>
            <w:noWrap/>
            <w:vAlign w:val="center"/>
            <w:hideMark/>
          </w:tcPr>
          <w:p w:rsidR="00F54839" w:rsidRPr="00137103" w:rsidRDefault="00444598" w:rsidP="006806D7">
            <w:pPr>
              <w:jc w:val="center"/>
              <w:rPr>
                <w:rFonts w:ascii="Bookman Old Style" w:eastAsia="Times New Roman" w:hAnsi="Bookman Old Style" w:cs="Calibri"/>
                <w:color w:val="000000"/>
                <w:sz w:val="20"/>
                <w:szCs w:val="20"/>
              </w:rPr>
            </w:pPr>
            <w:r w:rsidRPr="00137103">
              <w:rPr>
                <w:rFonts w:ascii="Bookman Old Style" w:eastAsia="Times New Roman" w:hAnsi="Bookman Old Style" w:cs="Calibri"/>
                <w:color w:val="000000"/>
                <w:sz w:val="20"/>
                <w:szCs w:val="20"/>
              </w:rPr>
              <w:t>9</w:t>
            </w:r>
          </w:p>
        </w:tc>
        <w:tc>
          <w:tcPr>
            <w:tcW w:w="3240" w:type="pct"/>
            <w:tcBorders>
              <w:top w:val="nil"/>
              <w:left w:val="nil"/>
              <w:bottom w:val="single" w:sz="4" w:space="0" w:color="auto"/>
              <w:right w:val="single" w:sz="4" w:space="0" w:color="auto"/>
            </w:tcBorders>
            <w:shd w:val="clear" w:color="auto" w:fill="auto"/>
            <w:vAlign w:val="center"/>
            <w:hideMark/>
          </w:tcPr>
          <w:p w:rsidR="00F54839" w:rsidRPr="00137103" w:rsidRDefault="00F54839" w:rsidP="006806D7">
            <w:pPr>
              <w:rPr>
                <w:rFonts w:ascii="Bookman Old Style" w:hAnsi="Bookman Old Style" w:cs="Calibri"/>
                <w:color w:val="000000"/>
                <w:sz w:val="20"/>
                <w:szCs w:val="20"/>
              </w:rPr>
            </w:pPr>
            <w:r w:rsidRPr="00137103">
              <w:rPr>
                <w:rFonts w:ascii="Bookman Old Style" w:hAnsi="Bookman Old Style" w:cs="Calibri"/>
                <w:color w:val="000000"/>
                <w:sz w:val="20"/>
                <w:szCs w:val="20"/>
              </w:rPr>
              <w:t>Interest on Consumer Security Deposit</w:t>
            </w:r>
          </w:p>
        </w:tc>
        <w:tc>
          <w:tcPr>
            <w:tcW w:w="688" w:type="pct"/>
            <w:tcBorders>
              <w:top w:val="nil"/>
              <w:left w:val="nil"/>
              <w:bottom w:val="single" w:sz="4" w:space="0" w:color="auto"/>
              <w:right w:val="single" w:sz="4" w:space="0" w:color="auto"/>
            </w:tcBorders>
            <w:shd w:val="clear" w:color="auto" w:fill="auto"/>
            <w:noWrap/>
            <w:vAlign w:val="center"/>
          </w:tcPr>
          <w:p w:rsidR="00F54839" w:rsidRPr="00137103" w:rsidRDefault="000057D1" w:rsidP="00F54839">
            <w:pPr>
              <w:jc w:val="center"/>
              <w:rPr>
                <w:rFonts w:ascii="Bookman Old Style" w:eastAsia="Times New Roman" w:hAnsi="Bookman Old Style" w:cs="Calibri"/>
                <w:color w:val="000000"/>
                <w:sz w:val="20"/>
                <w:szCs w:val="20"/>
              </w:rPr>
            </w:pPr>
            <w:r w:rsidRPr="00137103">
              <w:rPr>
                <w:rFonts w:ascii="Bookman Old Style" w:eastAsia="Times New Roman" w:hAnsi="Bookman Old Style" w:cs="Calibri"/>
                <w:color w:val="000000"/>
                <w:sz w:val="20"/>
                <w:szCs w:val="20"/>
              </w:rPr>
              <w:t>50.31</w:t>
            </w:r>
          </w:p>
        </w:tc>
        <w:tc>
          <w:tcPr>
            <w:tcW w:w="612" w:type="pct"/>
            <w:tcBorders>
              <w:top w:val="nil"/>
              <w:left w:val="nil"/>
              <w:bottom w:val="single" w:sz="4" w:space="0" w:color="auto"/>
              <w:right w:val="single" w:sz="4" w:space="0" w:color="auto"/>
            </w:tcBorders>
            <w:vAlign w:val="center"/>
          </w:tcPr>
          <w:p w:rsidR="00F54839" w:rsidRPr="00137103" w:rsidRDefault="004B46DC" w:rsidP="00F54839">
            <w:pPr>
              <w:jc w:val="center"/>
              <w:rPr>
                <w:rFonts w:ascii="Bookman Old Style" w:hAnsi="Bookman Old Style" w:cs="Calibri"/>
                <w:sz w:val="20"/>
                <w:szCs w:val="20"/>
              </w:rPr>
            </w:pPr>
            <w:r w:rsidRPr="00137103">
              <w:rPr>
                <w:rFonts w:ascii="Bookman Old Style" w:hAnsi="Bookman Old Style" w:cs="Calibri"/>
                <w:sz w:val="20"/>
                <w:szCs w:val="20"/>
              </w:rPr>
              <w:t>41.46</w:t>
            </w:r>
          </w:p>
        </w:tc>
      </w:tr>
      <w:tr w:rsidR="00F54839" w:rsidRPr="00137103" w:rsidTr="0062414E">
        <w:trPr>
          <w:trHeight w:val="285"/>
          <w:jc w:val="center"/>
        </w:trPr>
        <w:tc>
          <w:tcPr>
            <w:tcW w:w="460" w:type="pct"/>
            <w:tcBorders>
              <w:top w:val="nil"/>
              <w:left w:val="single" w:sz="4" w:space="0" w:color="auto"/>
              <w:bottom w:val="single" w:sz="4" w:space="0" w:color="auto"/>
              <w:right w:val="single" w:sz="4" w:space="0" w:color="auto"/>
            </w:tcBorders>
            <w:shd w:val="clear" w:color="auto" w:fill="auto"/>
            <w:noWrap/>
            <w:vAlign w:val="center"/>
          </w:tcPr>
          <w:p w:rsidR="00F54839" w:rsidRPr="00137103" w:rsidRDefault="00444598" w:rsidP="006806D7">
            <w:pPr>
              <w:jc w:val="center"/>
              <w:rPr>
                <w:rFonts w:ascii="Bookman Old Style" w:eastAsia="Times New Roman" w:hAnsi="Bookman Old Style" w:cs="Calibri"/>
                <w:color w:val="000000"/>
                <w:sz w:val="20"/>
                <w:szCs w:val="20"/>
              </w:rPr>
            </w:pPr>
            <w:r w:rsidRPr="00137103">
              <w:rPr>
                <w:rFonts w:ascii="Bookman Old Style" w:eastAsia="Times New Roman" w:hAnsi="Bookman Old Style" w:cs="Calibri"/>
                <w:color w:val="000000"/>
                <w:sz w:val="20"/>
                <w:szCs w:val="20"/>
              </w:rPr>
              <w:t>10</w:t>
            </w:r>
          </w:p>
        </w:tc>
        <w:tc>
          <w:tcPr>
            <w:tcW w:w="3240" w:type="pct"/>
            <w:tcBorders>
              <w:top w:val="nil"/>
              <w:left w:val="nil"/>
              <w:bottom w:val="single" w:sz="4" w:space="0" w:color="auto"/>
              <w:right w:val="single" w:sz="4" w:space="0" w:color="auto"/>
            </w:tcBorders>
            <w:shd w:val="clear" w:color="auto" w:fill="auto"/>
            <w:vAlign w:val="center"/>
          </w:tcPr>
          <w:p w:rsidR="00F54839" w:rsidRPr="00137103" w:rsidRDefault="00F54839" w:rsidP="006806D7">
            <w:pPr>
              <w:rPr>
                <w:rFonts w:ascii="Bookman Old Style" w:hAnsi="Bookman Old Style" w:cs="Calibri"/>
                <w:color w:val="000000"/>
                <w:sz w:val="20"/>
                <w:szCs w:val="20"/>
              </w:rPr>
            </w:pPr>
            <w:r w:rsidRPr="00137103">
              <w:rPr>
                <w:rFonts w:ascii="Bookman Old Style" w:hAnsi="Bookman Old Style" w:cs="Calibri"/>
                <w:color w:val="000000"/>
                <w:sz w:val="20"/>
                <w:szCs w:val="20"/>
              </w:rPr>
              <w:t>Bank/ Finance Charges</w:t>
            </w:r>
          </w:p>
        </w:tc>
        <w:tc>
          <w:tcPr>
            <w:tcW w:w="688" w:type="pct"/>
            <w:tcBorders>
              <w:top w:val="nil"/>
              <w:left w:val="nil"/>
              <w:bottom w:val="single" w:sz="4" w:space="0" w:color="auto"/>
              <w:right w:val="single" w:sz="4" w:space="0" w:color="auto"/>
            </w:tcBorders>
            <w:shd w:val="clear" w:color="auto" w:fill="auto"/>
            <w:noWrap/>
            <w:vAlign w:val="center"/>
          </w:tcPr>
          <w:p w:rsidR="00F54839" w:rsidRPr="00137103" w:rsidRDefault="000057D1" w:rsidP="00F54839">
            <w:pPr>
              <w:jc w:val="center"/>
              <w:rPr>
                <w:rFonts w:ascii="Bookman Old Style" w:hAnsi="Bookman Old Style" w:cs="Calibri"/>
                <w:bCs/>
                <w:sz w:val="20"/>
                <w:szCs w:val="20"/>
              </w:rPr>
            </w:pPr>
            <w:r w:rsidRPr="00137103">
              <w:rPr>
                <w:rFonts w:ascii="Bookman Old Style" w:hAnsi="Bookman Old Style" w:cs="Calibri"/>
                <w:bCs/>
                <w:sz w:val="20"/>
                <w:szCs w:val="20"/>
              </w:rPr>
              <w:t>-</w:t>
            </w:r>
          </w:p>
        </w:tc>
        <w:tc>
          <w:tcPr>
            <w:tcW w:w="612" w:type="pct"/>
            <w:tcBorders>
              <w:top w:val="nil"/>
              <w:left w:val="nil"/>
              <w:bottom w:val="single" w:sz="4" w:space="0" w:color="auto"/>
              <w:right w:val="single" w:sz="4" w:space="0" w:color="auto"/>
            </w:tcBorders>
            <w:vAlign w:val="center"/>
          </w:tcPr>
          <w:p w:rsidR="00F54839" w:rsidRPr="00137103" w:rsidRDefault="004B46DC" w:rsidP="00F54839">
            <w:pPr>
              <w:jc w:val="center"/>
              <w:rPr>
                <w:rFonts w:ascii="Bookman Old Style" w:hAnsi="Bookman Old Style" w:cs="Calibri"/>
                <w:sz w:val="20"/>
                <w:szCs w:val="20"/>
              </w:rPr>
            </w:pPr>
            <w:r w:rsidRPr="00137103">
              <w:rPr>
                <w:rFonts w:ascii="Bookman Old Style" w:hAnsi="Bookman Old Style" w:cs="Calibri"/>
                <w:sz w:val="20"/>
                <w:szCs w:val="20"/>
              </w:rPr>
              <w:t>0.49</w:t>
            </w:r>
          </w:p>
        </w:tc>
      </w:tr>
      <w:tr w:rsidR="00F54839" w:rsidRPr="00137103" w:rsidTr="004B46DC">
        <w:trPr>
          <w:trHeight w:val="285"/>
          <w:jc w:val="center"/>
        </w:trPr>
        <w:tc>
          <w:tcPr>
            <w:tcW w:w="460" w:type="pct"/>
            <w:tcBorders>
              <w:top w:val="nil"/>
              <w:left w:val="single" w:sz="4" w:space="0" w:color="auto"/>
              <w:bottom w:val="single" w:sz="4" w:space="0" w:color="auto"/>
              <w:right w:val="single" w:sz="4" w:space="0" w:color="auto"/>
            </w:tcBorders>
            <w:shd w:val="clear" w:color="auto" w:fill="auto"/>
            <w:noWrap/>
            <w:vAlign w:val="center"/>
            <w:hideMark/>
          </w:tcPr>
          <w:p w:rsidR="00F54839" w:rsidRPr="00137103" w:rsidRDefault="00444598" w:rsidP="006806D7">
            <w:pPr>
              <w:jc w:val="center"/>
              <w:rPr>
                <w:rFonts w:ascii="Bookman Old Style" w:eastAsia="Times New Roman" w:hAnsi="Bookman Old Style" w:cs="Calibri"/>
                <w:color w:val="000000"/>
                <w:sz w:val="20"/>
                <w:szCs w:val="20"/>
              </w:rPr>
            </w:pPr>
            <w:r w:rsidRPr="00137103">
              <w:rPr>
                <w:rFonts w:ascii="Bookman Old Style" w:eastAsia="Times New Roman" w:hAnsi="Bookman Old Style" w:cs="Calibri"/>
                <w:color w:val="000000"/>
                <w:sz w:val="20"/>
                <w:szCs w:val="20"/>
              </w:rPr>
              <w:t>11</w:t>
            </w:r>
          </w:p>
        </w:tc>
        <w:tc>
          <w:tcPr>
            <w:tcW w:w="3240" w:type="pct"/>
            <w:tcBorders>
              <w:top w:val="nil"/>
              <w:left w:val="nil"/>
              <w:bottom w:val="single" w:sz="4" w:space="0" w:color="auto"/>
              <w:right w:val="single" w:sz="4" w:space="0" w:color="auto"/>
            </w:tcBorders>
            <w:shd w:val="clear" w:color="auto" w:fill="auto"/>
            <w:vAlign w:val="center"/>
            <w:hideMark/>
          </w:tcPr>
          <w:p w:rsidR="00F54839" w:rsidRPr="00137103" w:rsidRDefault="00F54839" w:rsidP="006806D7">
            <w:pPr>
              <w:rPr>
                <w:rFonts w:ascii="Bookman Old Style" w:hAnsi="Bookman Old Style" w:cs="Calibri"/>
                <w:color w:val="000000"/>
                <w:sz w:val="20"/>
                <w:szCs w:val="20"/>
              </w:rPr>
            </w:pPr>
            <w:r w:rsidRPr="00137103">
              <w:rPr>
                <w:rFonts w:ascii="Bookman Old Style" w:hAnsi="Bookman Old Style" w:cs="Calibri"/>
                <w:color w:val="000000"/>
                <w:sz w:val="20"/>
                <w:szCs w:val="20"/>
              </w:rPr>
              <w:t>Return on Equity Capital</w:t>
            </w:r>
          </w:p>
        </w:tc>
        <w:tc>
          <w:tcPr>
            <w:tcW w:w="688" w:type="pct"/>
            <w:tcBorders>
              <w:top w:val="nil"/>
              <w:left w:val="nil"/>
              <w:bottom w:val="single" w:sz="4" w:space="0" w:color="auto"/>
              <w:right w:val="single" w:sz="4" w:space="0" w:color="auto"/>
            </w:tcBorders>
            <w:shd w:val="clear" w:color="auto" w:fill="auto"/>
            <w:noWrap/>
            <w:vAlign w:val="center"/>
          </w:tcPr>
          <w:p w:rsidR="00F54839" w:rsidRPr="00137103" w:rsidRDefault="000057D1" w:rsidP="00F54839">
            <w:pPr>
              <w:jc w:val="center"/>
              <w:rPr>
                <w:rFonts w:ascii="Bookman Old Style" w:eastAsia="Times New Roman" w:hAnsi="Bookman Old Style" w:cs="Calibri"/>
                <w:color w:val="000000"/>
                <w:sz w:val="20"/>
                <w:szCs w:val="20"/>
              </w:rPr>
            </w:pPr>
            <w:r w:rsidRPr="00137103">
              <w:rPr>
                <w:rFonts w:ascii="Bookman Old Style" w:eastAsia="Times New Roman" w:hAnsi="Bookman Old Style" w:cs="Calibri"/>
                <w:color w:val="000000"/>
                <w:sz w:val="20"/>
                <w:szCs w:val="20"/>
              </w:rPr>
              <w:t>476.29</w:t>
            </w:r>
          </w:p>
        </w:tc>
        <w:tc>
          <w:tcPr>
            <w:tcW w:w="612" w:type="pct"/>
            <w:tcBorders>
              <w:top w:val="nil"/>
              <w:left w:val="nil"/>
              <w:bottom w:val="single" w:sz="4" w:space="0" w:color="auto"/>
              <w:right w:val="single" w:sz="4" w:space="0" w:color="auto"/>
            </w:tcBorders>
            <w:vAlign w:val="center"/>
          </w:tcPr>
          <w:p w:rsidR="00F54839" w:rsidRPr="00137103" w:rsidRDefault="004B46DC" w:rsidP="00F54839">
            <w:pPr>
              <w:jc w:val="center"/>
              <w:rPr>
                <w:rFonts w:ascii="Bookman Old Style" w:hAnsi="Bookman Old Style" w:cs="Calibri"/>
                <w:sz w:val="20"/>
                <w:szCs w:val="20"/>
              </w:rPr>
            </w:pPr>
            <w:r w:rsidRPr="00137103">
              <w:rPr>
                <w:rFonts w:ascii="Bookman Old Style" w:hAnsi="Bookman Old Style" w:cs="Calibri"/>
                <w:sz w:val="20"/>
                <w:szCs w:val="20"/>
              </w:rPr>
              <w:t>476.15</w:t>
            </w:r>
          </w:p>
        </w:tc>
      </w:tr>
      <w:tr w:rsidR="006C2E45" w:rsidRPr="00137103" w:rsidTr="004B46DC">
        <w:trPr>
          <w:trHeight w:val="285"/>
          <w:jc w:val="center"/>
        </w:trPr>
        <w:tc>
          <w:tcPr>
            <w:tcW w:w="460" w:type="pct"/>
            <w:tcBorders>
              <w:top w:val="nil"/>
              <w:left w:val="single" w:sz="4" w:space="0" w:color="auto"/>
              <w:bottom w:val="single" w:sz="4" w:space="0" w:color="auto"/>
              <w:right w:val="single" w:sz="4" w:space="0" w:color="auto"/>
            </w:tcBorders>
            <w:shd w:val="clear" w:color="auto" w:fill="auto"/>
            <w:noWrap/>
            <w:vAlign w:val="center"/>
          </w:tcPr>
          <w:p w:rsidR="006C2E45" w:rsidRPr="00137103" w:rsidRDefault="00444598" w:rsidP="006806D7">
            <w:pPr>
              <w:jc w:val="center"/>
              <w:rPr>
                <w:rFonts w:ascii="Bookman Old Style" w:eastAsia="Times New Roman" w:hAnsi="Bookman Old Style" w:cs="Calibri"/>
                <w:color w:val="000000"/>
                <w:sz w:val="20"/>
                <w:szCs w:val="20"/>
              </w:rPr>
            </w:pPr>
            <w:r w:rsidRPr="00137103">
              <w:rPr>
                <w:rFonts w:ascii="Bookman Old Style" w:eastAsia="Times New Roman" w:hAnsi="Bookman Old Style" w:cs="Calibri"/>
                <w:color w:val="000000"/>
                <w:sz w:val="20"/>
                <w:szCs w:val="20"/>
              </w:rPr>
              <w:t>12</w:t>
            </w:r>
          </w:p>
        </w:tc>
        <w:tc>
          <w:tcPr>
            <w:tcW w:w="3240" w:type="pct"/>
            <w:tcBorders>
              <w:top w:val="nil"/>
              <w:left w:val="nil"/>
              <w:bottom w:val="single" w:sz="4" w:space="0" w:color="auto"/>
              <w:right w:val="single" w:sz="4" w:space="0" w:color="auto"/>
            </w:tcBorders>
            <w:shd w:val="clear" w:color="auto" w:fill="auto"/>
            <w:vAlign w:val="center"/>
          </w:tcPr>
          <w:p w:rsidR="006C2E45" w:rsidRPr="00137103" w:rsidRDefault="006C2E45" w:rsidP="006806D7">
            <w:pPr>
              <w:rPr>
                <w:rFonts w:ascii="Bookman Old Style" w:hAnsi="Bookman Old Style" w:cs="Calibri"/>
                <w:color w:val="000000"/>
                <w:sz w:val="20"/>
                <w:szCs w:val="20"/>
              </w:rPr>
            </w:pPr>
            <w:r w:rsidRPr="00137103">
              <w:rPr>
                <w:rFonts w:ascii="Bookman Old Style" w:hAnsi="Bookman Old Style" w:cs="Calibri"/>
                <w:color w:val="000000"/>
                <w:sz w:val="20"/>
                <w:szCs w:val="20"/>
              </w:rPr>
              <w:t>Total Expenditure</w:t>
            </w:r>
          </w:p>
        </w:tc>
        <w:tc>
          <w:tcPr>
            <w:tcW w:w="688" w:type="pct"/>
            <w:tcBorders>
              <w:top w:val="nil"/>
              <w:left w:val="nil"/>
              <w:bottom w:val="single" w:sz="4" w:space="0" w:color="auto"/>
              <w:right w:val="single" w:sz="4" w:space="0" w:color="auto"/>
            </w:tcBorders>
            <w:shd w:val="clear" w:color="auto" w:fill="auto"/>
            <w:noWrap/>
            <w:vAlign w:val="center"/>
          </w:tcPr>
          <w:p w:rsidR="006C2E45" w:rsidRPr="00137103" w:rsidRDefault="00231F4A" w:rsidP="00F54839">
            <w:pPr>
              <w:jc w:val="center"/>
              <w:rPr>
                <w:rFonts w:ascii="Bookman Old Style" w:eastAsia="Times New Roman" w:hAnsi="Bookman Old Style" w:cs="Calibri"/>
                <w:color w:val="000000"/>
                <w:sz w:val="20"/>
                <w:szCs w:val="20"/>
              </w:rPr>
            </w:pPr>
            <w:r w:rsidRPr="00137103">
              <w:rPr>
                <w:rFonts w:ascii="Bookman Old Style" w:eastAsia="Times New Roman" w:hAnsi="Bookman Old Style" w:cs="Calibri"/>
                <w:color w:val="000000"/>
                <w:sz w:val="20"/>
                <w:szCs w:val="20"/>
              </w:rPr>
              <w:t>7047.44</w:t>
            </w:r>
          </w:p>
        </w:tc>
        <w:tc>
          <w:tcPr>
            <w:tcW w:w="612" w:type="pct"/>
            <w:tcBorders>
              <w:top w:val="nil"/>
              <w:left w:val="nil"/>
              <w:bottom w:val="single" w:sz="4" w:space="0" w:color="auto"/>
              <w:right w:val="single" w:sz="4" w:space="0" w:color="auto"/>
            </w:tcBorders>
            <w:vAlign w:val="center"/>
          </w:tcPr>
          <w:p w:rsidR="006C2E45" w:rsidRPr="00137103" w:rsidRDefault="006C2E45" w:rsidP="00F54839">
            <w:pPr>
              <w:jc w:val="center"/>
              <w:rPr>
                <w:rFonts w:ascii="Bookman Old Style" w:hAnsi="Bookman Old Style" w:cs="Calibri"/>
                <w:sz w:val="20"/>
                <w:szCs w:val="20"/>
              </w:rPr>
            </w:pPr>
            <w:r w:rsidRPr="00137103">
              <w:rPr>
                <w:rFonts w:ascii="Bookman Old Style" w:hAnsi="Bookman Old Style" w:cs="Calibri"/>
                <w:sz w:val="20"/>
                <w:szCs w:val="20"/>
              </w:rPr>
              <w:t>8761.02</w:t>
            </w:r>
          </w:p>
        </w:tc>
      </w:tr>
      <w:tr w:rsidR="00F54839" w:rsidRPr="00137103" w:rsidTr="004B46DC">
        <w:trPr>
          <w:trHeight w:val="285"/>
          <w:jc w:val="center"/>
        </w:trPr>
        <w:tc>
          <w:tcPr>
            <w:tcW w:w="460" w:type="pct"/>
            <w:tcBorders>
              <w:top w:val="nil"/>
              <w:left w:val="single" w:sz="4" w:space="0" w:color="auto"/>
              <w:bottom w:val="single" w:sz="4" w:space="0" w:color="auto"/>
              <w:right w:val="single" w:sz="4" w:space="0" w:color="auto"/>
            </w:tcBorders>
            <w:shd w:val="clear" w:color="auto" w:fill="auto"/>
            <w:noWrap/>
            <w:vAlign w:val="center"/>
            <w:hideMark/>
          </w:tcPr>
          <w:p w:rsidR="00F54839" w:rsidRPr="00137103" w:rsidRDefault="00444598" w:rsidP="006806D7">
            <w:pPr>
              <w:jc w:val="center"/>
              <w:rPr>
                <w:rFonts w:ascii="Bookman Old Style" w:eastAsia="Times New Roman" w:hAnsi="Bookman Old Style" w:cs="Calibri"/>
                <w:color w:val="000000"/>
                <w:sz w:val="20"/>
                <w:szCs w:val="20"/>
              </w:rPr>
            </w:pPr>
            <w:r w:rsidRPr="00137103">
              <w:rPr>
                <w:rFonts w:ascii="Bookman Old Style" w:eastAsia="Times New Roman" w:hAnsi="Bookman Old Style" w:cs="Calibri"/>
                <w:color w:val="000000"/>
                <w:sz w:val="20"/>
                <w:szCs w:val="20"/>
              </w:rPr>
              <w:t>13</w:t>
            </w:r>
          </w:p>
        </w:tc>
        <w:tc>
          <w:tcPr>
            <w:tcW w:w="3240" w:type="pct"/>
            <w:tcBorders>
              <w:top w:val="nil"/>
              <w:left w:val="nil"/>
              <w:bottom w:val="single" w:sz="4" w:space="0" w:color="auto"/>
              <w:right w:val="single" w:sz="4" w:space="0" w:color="auto"/>
            </w:tcBorders>
            <w:shd w:val="clear" w:color="auto" w:fill="auto"/>
            <w:vAlign w:val="center"/>
            <w:hideMark/>
          </w:tcPr>
          <w:p w:rsidR="00F54839" w:rsidRPr="00137103" w:rsidRDefault="00F54839" w:rsidP="006806D7">
            <w:pPr>
              <w:rPr>
                <w:rFonts w:ascii="Bookman Old Style" w:hAnsi="Bookman Old Style" w:cs="Calibri"/>
                <w:color w:val="000000"/>
                <w:sz w:val="20"/>
                <w:szCs w:val="20"/>
              </w:rPr>
            </w:pPr>
            <w:r w:rsidRPr="00137103">
              <w:rPr>
                <w:rFonts w:ascii="Bookman Old Style" w:hAnsi="Bookman Old Style" w:cs="Calibri"/>
                <w:color w:val="000000"/>
                <w:sz w:val="20"/>
                <w:szCs w:val="20"/>
              </w:rPr>
              <w:t>Less: Non-Tariff Income</w:t>
            </w:r>
          </w:p>
        </w:tc>
        <w:tc>
          <w:tcPr>
            <w:tcW w:w="688" w:type="pct"/>
            <w:tcBorders>
              <w:top w:val="nil"/>
              <w:left w:val="nil"/>
              <w:bottom w:val="single" w:sz="4" w:space="0" w:color="auto"/>
              <w:right w:val="single" w:sz="4" w:space="0" w:color="auto"/>
            </w:tcBorders>
            <w:shd w:val="clear" w:color="auto" w:fill="auto"/>
            <w:noWrap/>
            <w:vAlign w:val="center"/>
          </w:tcPr>
          <w:p w:rsidR="00F54839" w:rsidRPr="00137103" w:rsidRDefault="000057D1" w:rsidP="00F54839">
            <w:pPr>
              <w:jc w:val="center"/>
              <w:rPr>
                <w:rFonts w:ascii="Bookman Old Style" w:eastAsia="Times New Roman" w:hAnsi="Bookman Old Style" w:cs="Calibri"/>
                <w:bCs/>
                <w:color w:val="000000"/>
                <w:sz w:val="20"/>
                <w:szCs w:val="20"/>
              </w:rPr>
            </w:pPr>
            <w:r w:rsidRPr="00137103">
              <w:rPr>
                <w:rFonts w:ascii="Bookman Old Style" w:eastAsia="Times New Roman" w:hAnsi="Bookman Old Style" w:cs="Calibri"/>
                <w:bCs/>
                <w:color w:val="000000"/>
                <w:sz w:val="20"/>
                <w:szCs w:val="20"/>
              </w:rPr>
              <w:t>350.58</w:t>
            </w:r>
          </w:p>
        </w:tc>
        <w:tc>
          <w:tcPr>
            <w:tcW w:w="612" w:type="pct"/>
            <w:tcBorders>
              <w:top w:val="nil"/>
              <w:left w:val="nil"/>
              <w:bottom w:val="single" w:sz="4" w:space="0" w:color="auto"/>
              <w:right w:val="single" w:sz="4" w:space="0" w:color="auto"/>
            </w:tcBorders>
            <w:vAlign w:val="center"/>
          </w:tcPr>
          <w:p w:rsidR="00F54839" w:rsidRPr="00137103" w:rsidRDefault="004B46DC" w:rsidP="00F54839">
            <w:pPr>
              <w:jc w:val="center"/>
              <w:rPr>
                <w:rFonts w:ascii="Bookman Old Style" w:hAnsi="Bookman Old Style" w:cs="Calibri"/>
                <w:bCs/>
                <w:sz w:val="20"/>
                <w:szCs w:val="20"/>
              </w:rPr>
            </w:pPr>
            <w:r w:rsidRPr="00137103">
              <w:rPr>
                <w:rFonts w:ascii="Bookman Old Style" w:hAnsi="Bookman Old Style" w:cs="Calibri"/>
                <w:bCs/>
                <w:sz w:val="20"/>
                <w:szCs w:val="20"/>
              </w:rPr>
              <w:t>350.58</w:t>
            </w:r>
          </w:p>
        </w:tc>
      </w:tr>
      <w:tr w:rsidR="00F54839" w:rsidRPr="00137103" w:rsidTr="004B46DC">
        <w:trPr>
          <w:trHeight w:val="221"/>
          <w:jc w:val="center"/>
        </w:trPr>
        <w:tc>
          <w:tcPr>
            <w:tcW w:w="460" w:type="pct"/>
            <w:tcBorders>
              <w:top w:val="nil"/>
              <w:left w:val="single" w:sz="4" w:space="0" w:color="auto"/>
              <w:bottom w:val="single" w:sz="4" w:space="0" w:color="auto"/>
              <w:right w:val="single" w:sz="4" w:space="0" w:color="auto"/>
            </w:tcBorders>
            <w:shd w:val="clear" w:color="auto" w:fill="auto"/>
            <w:noWrap/>
            <w:vAlign w:val="center"/>
            <w:hideMark/>
          </w:tcPr>
          <w:p w:rsidR="00F54839" w:rsidRPr="00137103" w:rsidRDefault="00444598" w:rsidP="006806D7">
            <w:pPr>
              <w:jc w:val="center"/>
              <w:rPr>
                <w:rFonts w:ascii="Bookman Old Style" w:eastAsia="Times New Roman" w:hAnsi="Bookman Old Style" w:cs="Calibri"/>
                <w:b/>
                <w:bCs/>
                <w:color w:val="000000"/>
                <w:sz w:val="20"/>
                <w:szCs w:val="20"/>
              </w:rPr>
            </w:pPr>
            <w:r w:rsidRPr="00137103">
              <w:rPr>
                <w:rFonts w:ascii="Bookman Old Style" w:eastAsia="Times New Roman" w:hAnsi="Bookman Old Style" w:cs="Calibri"/>
                <w:b/>
                <w:bCs/>
                <w:color w:val="000000"/>
                <w:sz w:val="20"/>
                <w:szCs w:val="20"/>
              </w:rPr>
              <w:t>14</w:t>
            </w:r>
          </w:p>
        </w:tc>
        <w:tc>
          <w:tcPr>
            <w:tcW w:w="3240" w:type="pct"/>
            <w:tcBorders>
              <w:top w:val="nil"/>
              <w:left w:val="nil"/>
              <w:bottom w:val="single" w:sz="4" w:space="0" w:color="auto"/>
              <w:right w:val="single" w:sz="4" w:space="0" w:color="auto"/>
            </w:tcBorders>
            <w:shd w:val="clear" w:color="auto" w:fill="auto"/>
            <w:vAlign w:val="center"/>
            <w:hideMark/>
          </w:tcPr>
          <w:p w:rsidR="00F54839" w:rsidRPr="00137103" w:rsidRDefault="00F54839" w:rsidP="006806D7">
            <w:pPr>
              <w:rPr>
                <w:rFonts w:ascii="Bookman Old Style" w:hAnsi="Bookman Old Style" w:cs="Calibri"/>
                <w:color w:val="000000"/>
                <w:sz w:val="20"/>
                <w:szCs w:val="20"/>
              </w:rPr>
            </w:pPr>
            <w:r w:rsidRPr="00137103">
              <w:rPr>
                <w:rFonts w:ascii="Bookman Old Style" w:hAnsi="Bookman Old Style" w:cs="Calibri"/>
                <w:b/>
                <w:bCs/>
                <w:color w:val="000000"/>
                <w:sz w:val="20"/>
                <w:szCs w:val="20"/>
              </w:rPr>
              <w:t>Annual Revenue Requirement</w:t>
            </w:r>
          </w:p>
        </w:tc>
        <w:tc>
          <w:tcPr>
            <w:tcW w:w="688" w:type="pct"/>
            <w:tcBorders>
              <w:top w:val="nil"/>
              <w:left w:val="nil"/>
              <w:bottom w:val="single" w:sz="4" w:space="0" w:color="auto"/>
              <w:right w:val="single" w:sz="4" w:space="0" w:color="auto"/>
            </w:tcBorders>
            <w:shd w:val="clear" w:color="auto" w:fill="auto"/>
            <w:noWrap/>
            <w:vAlign w:val="center"/>
          </w:tcPr>
          <w:p w:rsidR="00F54839" w:rsidRPr="00137103" w:rsidRDefault="000057D1" w:rsidP="00F54839">
            <w:pPr>
              <w:jc w:val="center"/>
              <w:rPr>
                <w:rFonts w:ascii="Bookman Old Style" w:eastAsia="Times New Roman" w:hAnsi="Bookman Old Style" w:cs="Calibri"/>
                <w:b/>
                <w:color w:val="000000"/>
                <w:sz w:val="20"/>
                <w:szCs w:val="20"/>
              </w:rPr>
            </w:pPr>
            <w:r w:rsidRPr="00137103">
              <w:rPr>
                <w:rFonts w:ascii="Bookman Old Style" w:eastAsia="Times New Roman" w:hAnsi="Bookman Old Style" w:cs="Calibri"/>
                <w:b/>
                <w:color w:val="000000"/>
                <w:sz w:val="20"/>
                <w:szCs w:val="20"/>
              </w:rPr>
              <w:t>6696.86</w:t>
            </w:r>
          </w:p>
        </w:tc>
        <w:tc>
          <w:tcPr>
            <w:tcW w:w="612" w:type="pct"/>
            <w:tcBorders>
              <w:top w:val="nil"/>
              <w:left w:val="nil"/>
              <w:bottom w:val="single" w:sz="4" w:space="0" w:color="auto"/>
              <w:right w:val="single" w:sz="4" w:space="0" w:color="auto"/>
            </w:tcBorders>
            <w:vAlign w:val="center"/>
          </w:tcPr>
          <w:p w:rsidR="00F54839" w:rsidRPr="00137103" w:rsidRDefault="004B46DC" w:rsidP="00F54839">
            <w:pPr>
              <w:jc w:val="center"/>
              <w:rPr>
                <w:rFonts w:ascii="Bookman Old Style" w:hAnsi="Bookman Old Style" w:cs="Calibri"/>
                <w:b/>
                <w:sz w:val="20"/>
                <w:szCs w:val="20"/>
              </w:rPr>
            </w:pPr>
            <w:r w:rsidRPr="00137103">
              <w:rPr>
                <w:rFonts w:ascii="Bookman Old Style" w:hAnsi="Bookman Old Style" w:cs="Calibri"/>
                <w:b/>
                <w:sz w:val="20"/>
                <w:szCs w:val="20"/>
              </w:rPr>
              <w:t>8410.44</w:t>
            </w:r>
          </w:p>
        </w:tc>
      </w:tr>
      <w:tr w:rsidR="00F54839" w:rsidRPr="00137103" w:rsidTr="0062414E">
        <w:trPr>
          <w:trHeight w:val="283"/>
          <w:jc w:val="center"/>
        </w:trPr>
        <w:tc>
          <w:tcPr>
            <w:tcW w:w="460" w:type="pct"/>
            <w:tcBorders>
              <w:top w:val="single" w:sz="4" w:space="0" w:color="auto"/>
              <w:left w:val="single" w:sz="4" w:space="0" w:color="auto"/>
              <w:bottom w:val="single" w:sz="4" w:space="0" w:color="auto"/>
              <w:right w:val="single" w:sz="4" w:space="0" w:color="auto"/>
            </w:tcBorders>
            <w:shd w:val="clear" w:color="auto" w:fill="auto"/>
            <w:noWrap/>
            <w:vAlign w:val="center"/>
          </w:tcPr>
          <w:p w:rsidR="00F54839" w:rsidRPr="00137103" w:rsidRDefault="00444598" w:rsidP="006806D7">
            <w:pPr>
              <w:jc w:val="center"/>
              <w:rPr>
                <w:rFonts w:ascii="Bookman Old Style" w:eastAsia="Times New Roman" w:hAnsi="Bookman Old Style" w:cs="Calibri"/>
                <w:b/>
                <w:bCs/>
                <w:color w:val="000000"/>
                <w:sz w:val="20"/>
                <w:szCs w:val="20"/>
              </w:rPr>
            </w:pPr>
            <w:r w:rsidRPr="00137103">
              <w:rPr>
                <w:rFonts w:ascii="Bookman Old Style" w:eastAsia="Times New Roman" w:hAnsi="Bookman Old Style" w:cs="Calibri"/>
                <w:b/>
                <w:bCs/>
                <w:color w:val="000000"/>
                <w:sz w:val="20"/>
                <w:szCs w:val="20"/>
              </w:rPr>
              <w:t>15</w:t>
            </w:r>
          </w:p>
        </w:tc>
        <w:tc>
          <w:tcPr>
            <w:tcW w:w="3240" w:type="pct"/>
            <w:tcBorders>
              <w:top w:val="single" w:sz="4" w:space="0" w:color="auto"/>
              <w:left w:val="nil"/>
              <w:bottom w:val="single" w:sz="4" w:space="0" w:color="auto"/>
              <w:right w:val="single" w:sz="4" w:space="0" w:color="auto"/>
            </w:tcBorders>
            <w:shd w:val="clear" w:color="auto" w:fill="auto"/>
            <w:vAlign w:val="center"/>
          </w:tcPr>
          <w:p w:rsidR="00F54839" w:rsidRPr="00137103" w:rsidRDefault="00F54839" w:rsidP="006806D7">
            <w:pPr>
              <w:rPr>
                <w:rFonts w:ascii="Bookman Old Style" w:hAnsi="Bookman Old Style" w:cs="Calibri"/>
                <w:b/>
                <w:color w:val="000000"/>
                <w:sz w:val="20"/>
                <w:szCs w:val="20"/>
              </w:rPr>
            </w:pPr>
            <w:r w:rsidRPr="00137103">
              <w:rPr>
                <w:rFonts w:ascii="Bookman Old Style" w:hAnsi="Bookman Old Style" w:cs="Calibri"/>
                <w:b/>
                <w:color w:val="000000"/>
                <w:sz w:val="20"/>
                <w:szCs w:val="20"/>
              </w:rPr>
              <w:t>Revenue from Intrastate sales / Sale of Power</w:t>
            </w:r>
          </w:p>
        </w:tc>
        <w:tc>
          <w:tcPr>
            <w:tcW w:w="688" w:type="pct"/>
            <w:tcBorders>
              <w:top w:val="single" w:sz="4" w:space="0" w:color="auto"/>
              <w:left w:val="nil"/>
              <w:bottom w:val="single" w:sz="4" w:space="0" w:color="auto"/>
              <w:right w:val="single" w:sz="4" w:space="0" w:color="auto"/>
            </w:tcBorders>
            <w:shd w:val="clear" w:color="auto" w:fill="auto"/>
            <w:noWrap/>
            <w:vAlign w:val="center"/>
          </w:tcPr>
          <w:p w:rsidR="00F54839" w:rsidRPr="00137103" w:rsidRDefault="000057D1" w:rsidP="00F54839">
            <w:pPr>
              <w:jc w:val="center"/>
              <w:rPr>
                <w:rFonts w:ascii="Bookman Old Style" w:hAnsi="Bookman Old Style" w:cs="Calibri"/>
                <w:b/>
                <w:bCs/>
                <w:sz w:val="20"/>
                <w:szCs w:val="20"/>
              </w:rPr>
            </w:pPr>
            <w:r w:rsidRPr="00137103">
              <w:rPr>
                <w:rFonts w:ascii="Bookman Old Style" w:hAnsi="Bookman Old Style" w:cs="Calibri"/>
                <w:b/>
                <w:bCs/>
                <w:sz w:val="20"/>
                <w:szCs w:val="20"/>
              </w:rPr>
              <w:t>6316.95</w:t>
            </w:r>
          </w:p>
        </w:tc>
        <w:tc>
          <w:tcPr>
            <w:tcW w:w="612" w:type="pct"/>
            <w:tcBorders>
              <w:top w:val="single" w:sz="4" w:space="0" w:color="auto"/>
              <w:left w:val="nil"/>
              <w:bottom w:val="single" w:sz="4" w:space="0" w:color="auto"/>
              <w:right w:val="single" w:sz="4" w:space="0" w:color="auto"/>
            </w:tcBorders>
            <w:vAlign w:val="center"/>
          </w:tcPr>
          <w:p w:rsidR="00F54839" w:rsidRPr="00137103" w:rsidRDefault="004B46DC" w:rsidP="00F54839">
            <w:pPr>
              <w:jc w:val="center"/>
              <w:rPr>
                <w:rFonts w:ascii="Bookman Old Style" w:hAnsi="Bookman Old Style" w:cs="Calibri"/>
                <w:b/>
                <w:bCs/>
                <w:sz w:val="20"/>
                <w:szCs w:val="20"/>
              </w:rPr>
            </w:pPr>
            <w:r w:rsidRPr="00137103">
              <w:rPr>
                <w:rFonts w:ascii="Bookman Old Style" w:hAnsi="Bookman Old Style" w:cs="Calibri"/>
                <w:b/>
                <w:bCs/>
                <w:sz w:val="20"/>
                <w:szCs w:val="20"/>
              </w:rPr>
              <w:t>5718.96</w:t>
            </w:r>
          </w:p>
        </w:tc>
      </w:tr>
      <w:tr w:rsidR="00F54839" w:rsidRPr="00137103" w:rsidTr="0062414E">
        <w:trPr>
          <w:trHeight w:val="346"/>
          <w:jc w:val="center"/>
        </w:trPr>
        <w:tc>
          <w:tcPr>
            <w:tcW w:w="460" w:type="pct"/>
            <w:tcBorders>
              <w:top w:val="single" w:sz="4" w:space="0" w:color="auto"/>
              <w:left w:val="single" w:sz="4" w:space="0" w:color="auto"/>
              <w:bottom w:val="single" w:sz="4" w:space="0" w:color="auto"/>
              <w:right w:val="single" w:sz="4" w:space="0" w:color="auto"/>
            </w:tcBorders>
            <w:shd w:val="clear" w:color="auto" w:fill="auto"/>
            <w:noWrap/>
            <w:vAlign w:val="center"/>
          </w:tcPr>
          <w:p w:rsidR="00F54839" w:rsidRPr="00137103" w:rsidRDefault="00444598" w:rsidP="006806D7">
            <w:pPr>
              <w:jc w:val="center"/>
              <w:rPr>
                <w:rFonts w:ascii="Bookman Old Style" w:eastAsia="Times New Roman" w:hAnsi="Bookman Old Style" w:cs="Calibri"/>
                <w:b/>
                <w:bCs/>
                <w:color w:val="000000"/>
                <w:sz w:val="20"/>
                <w:szCs w:val="20"/>
              </w:rPr>
            </w:pPr>
            <w:r w:rsidRPr="00137103">
              <w:rPr>
                <w:rFonts w:ascii="Bookman Old Style" w:eastAsia="Times New Roman" w:hAnsi="Bookman Old Style" w:cs="Calibri"/>
                <w:b/>
                <w:bCs/>
                <w:color w:val="000000"/>
                <w:sz w:val="20"/>
                <w:szCs w:val="20"/>
              </w:rPr>
              <w:t>16</w:t>
            </w:r>
          </w:p>
        </w:tc>
        <w:tc>
          <w:tcPr>
            <w:tcW w:w="3240" w:type="pct"/>
            <w:tcBorders>
              <w:top w:val="single" w:sz="4" w:space="0" w:color="auto"/>
              <w:left w:val="nil"/>
              <w:bottom w:val="single" w:sz="4" w:space="0" w:color="auto"/>
              <w:right w:val="single" w:sz="4" w:space="0" w:color="auto"/>
            </w:tcBorders>
            <w:shd w:val="clear" w:color="auto" w:fill="auto"/>
            <w:vAlign w:val="center"/>
          </w:tcPr>
          <w:p w:rsidR="00F54839" w:rsidRPr="00137103" w:rsidRDefault="00F54839" w:rsidP="006806D7">
            <w:pPr>
              <w:rPr>
                <w:rFonts w:ascii="Bookman Old Style" w:hAnsi="Bookman Old Style" w:cs="Calibri"/>
                <w:b/>
                <w:color w:val="000000"/>
                <w:sz w:val="20"/>
                <w:szCs w:val="20"/>
              </w:rPr>
            </w:pPr>
            <w:r w:rsidRPr="00137103">
              <w:rPr>
                <w:rFonts w:ascii="Bookman Old Style" w:hAnsi="Bookman Old Style" w:cs="Calibri"/>
                <w:b/>
                <w:color w:val="000000"/>
                <w:sz w:val="20"/>
                <w:szCs w:val="20"/>
              </w:rPr>
              <w:t>Net Gap/ (Surplus)</w:t>
            </w:r>
          </w:p>
        </w:tc>
        <w:tc>
          <w:tcPr>
            <w:tcW w:w="688" w:type="pct"/>
            <w:tcBorders>
              <w:top w:val="single" w:sz="4" w:space="0" w:color="auto"/>
              <w:left w:val="nil"/>
              <w:bottom w:val="single" w:sz="4" w:space="0" w:color="auto"/>
              <w:right w:val="single" w:sz="4" w:space="0" w:color="auto"/>
            </w:tcBorders>
            <w:shd w:val="clear" w:color="auto" w:fill="auto"/>
            <w:noWrap/>
            <w:vAlign w:val="center"/>
          </w:tcPr>
          <w:p w:rsidR="00F54839" w:rsidRPr="00137103" w:rsidRDefault="000057D1" w:rsidP="00F54839">
            <w:pPr>
              <w:jc w:val="center"/>
              <w:rPr>
                <w:rFonts w:ascii="Bookman Old Style" w:hAnsi="Bookman Old Style" w:cs="Calibri"/>
                <w:b/>
                <w:bCs/>
                <w:sz w:val="20"/>
                <w:szCs w:val="20"/>
              </w:rPr>
            </w:pPr>
            <w:r w:rsidRPr="00137103">
              <w:rPr>
                <w:rFonts w:ascii="Bookman Old Style" w:hAnsi="Bookman Old Style" w:cs="Calibri"/>
                <w:b/>
                <w:bCs/>
                <w:sz w:val="20"/>
                <w:szCs w:val="20"/>
              </w:rPr>
              <w:t>379.91</w:t>
            </w:r>
          </w:p>
        </w:tc>
        <w:tc>
          <w:tcPr>
            <w:tcW w:w="612" w:type="pct"/>
            <w:tcBorders>
              <w:top w:val="single" w:sz="4" w:space="0" w:color="auto"/>
              <w:left w:val="nil"/>
              <w:bottom w:val="single" w:sz="4" w:space="0" w:color="auto"/>
              <w:right w:val="single" w:sz="4" w:space="0" w:color="auto"/>
            </w:tcBorders>
            <w:vAlign w:val="center"/>
          </w:tcPr>
          <w:p w:rsidR="00F54839" w:rsidRPr="00137103" w:rsidRDefault="004B46DC" w:rsidP="00F54839">
            <w:pPr>
              <w:jc w:val="center"/>
              <w:rPr>
                <w:rFonts w:ascii="Bookman Old Style" w:hAnsi="Bookman Old Style" w:cs="Calibri"/>
                <w:b/>
                <w:bCs/>
                <w:sz w:val="20"/>
                <w:szCs w:val="20"/>
              </w:rPr>
            </w:pPr>
            <w:r w:rsidRPr="00137103">
              <w:rPr>
                <w:rFonts w:ascii="Bookman Old Style" w:hAnsi="Bookman Old Style" w:cs="Calibri"/>
                <w:b/>
                <w:bCs/>
                <w:sz w:val="20"/>
                <w:szCs w:val="20"/>
              </w:rPr>
              <w:t>2691.48</w:t>
            </w:r>
          </w:p>
        </w:tc>
      </w:tr>
    </w:tbl>
    <w:p w:rsidR="00F54839" w:rsidRPr="00137103" w:rsidRDefault="00F54839" w:rsidP="00B14CA9">
      <w:pPr>
        <w:autoSpaceDE w:val="0"/>
        <w:autoSpaceDN w:val="0"/>
        <w:adjustRightInd w:val="0"/>
        <w:jc w:val="both"/>
        <w:rPr>
          <w:rFonts w:ascii="Bookman Old Style" w:eastAsiaTheme="minorHAnsi" w:hAnsi="Bookman Old Style"/>
          <w:color w:val="000000"/>
          <w:sz w:val="20"/>
          <w:szCs w:val="20"/>
          <w:lang w:eastAsia="en-US"/>
        </w:rPr>
      </w:pPr>
    </w:p>
    <w:p w:rsidR="00F10EC0" w:rsidRPr="00137103" w:rsidRDefault="00F10EC0" w:rsidP="00B14CA9">
      <w:pPr>
        <w:ind w:right="-90"/>
        <w:jc w:val="both"/>
        <w:outlineLvl w:val="0"/>
        <w:rPr>
          <w:rFonts w:ascii="Bookman Old Style" w:hAnsi="Bookman Old Style"/>
          <w:b/>
          <w:sz w:val="20"/>
          <w:szCs w:val="20"/>
        </w:rPr>
      </w:pPr>
    </w:p>
    <w:p w:rsidR="00F10EC0" w:rsidRPr="00137103" w:rsidRDefault="00F10EC0" w:rsidP="00F10EC0">
      <w:pPr>
        <w:pStyle w:val="ListParagraph"/>
        <w:numPr>
          <w:ilvl w:val="0"/>
          <w:numId w:val="1"/>
        </w:numPr>
        <w:autoSpaceDE w:val="0"/>
        <w:autoSpaceDN w:val="0"/>
        <w:adjustRightInd w:val="0"/>
        <w:jc w:val="both"/>
        <w:rPr>
          <w:rFonts w:ascii="Bookman Old Style" w:hAnsi="Bookman Old Style"/>
          <w:b/>
          <w:sz w:val="20"/>
          <w:szCs w:val="20"/>
          <w:u w:val="single"/>
        </w:rPr>
      </w:pPr>
      <w:r w:rsidRPr="00137103">
        <w:rPr>
          <w:rFonts w:ascii="Bookman Old Style" w:hAnsi="Bookman Old Style"/>
          <w:b/>
          <w:sz w:val="20"/>
          <w:szCs w:val="20"/>
          <w:u w:val="single"/>
        </w:rPr>
        <w:t xml:space="preserve">Annual Performance Review (APR) for </w:t>
      </w:r>
      <w:proofErr w:type="gramStart"/>
      <w:r w:rsidRPr="00137103">
        <w:rPr>
          <w:rFonts w:ascii="Bookman Old Style" w:hAnsi="Bookman Old Style"/>
          <w:b/>
          <w:sz w:val="20"/>
          <w:szCs w:val="20"/>
          <w:u w:val="single"/>
        </w:rPr>
        <w:t>FY  2022</w:t>
      </w:r>
      <w:proofErr w:type="gramEnd"/>
      <w:r w:rsidRPr="00137103">
        <w:rPr>
          <w:rFonts w:ascii="Bookman Old Style" w:hAnsi="Bookman Old Style"/>
          <w:b/>
          <w:sz w:val="20"/>
          <w:szCs w:val="20"/>
          <w:u w:val="single"/>
        </w:rPr>
        <w:t>-23</w:t>
      </w:r>
      <w:r w:rsidR="001C43EC" w:rsidRPr="00137103">
        <w:rPr>
          <w:rFonts w:ascii="Bookman Old Style" w:hAnsi="Bookman Old Style"/>
          <w:b/>
          <w:sz w:val="20"/>
          <w:szCs w:val="20"/>
          <w:u w:val="single"/>
        </w:rPr>
        <w:t>.</w:t>
      </w:r>
    </w:p>
    <w:p w:rsidR="00F10EC0" w:rsidRPr="00137103" w:rsidRDefault="00F10EC0" w:rsidP="00F10EC0">
      <w:pPr>
        <w:pStyle w:val="ListParagraph"/>
        <w:autoSpaceDE w:val="0"/>
        <w:autoSpaceDN w:val="0"/>
        <w:adjustRightInd w:val="0"/>
        <w:ind w:left="780"/>
        <w:jc w:val="both"/>
        <w:rPr>
          <w:rFonts w:ascii="Bookman Old Style" w:hAnsi="Bookman Old Style"/>
          <w:b/>
          <w:sz w:val="20"/>
          <w:szCs w:val="20"/>
        </w:rPr>
      </w:pPr>
    </w:p>
    <w:p w:rsidR="00F10EC0" w:rsidRPr="00137103" w:rsidRDefault="00F10EC0" w:rsidP="00F10EC0">
      <w:pPr>
        <w:autoSpaceDE w:val="0"/>
        <w:autoSpaceDN w:val="0"/>
        <w:adjustRightInd w:val="0"/>
        <w:jc w:val="both"/>
        <w:rPr>
          <w:rFonts w:ascii="Bookman Old Style" w:eastAsiaTheme="minorHAnsi" w:hAnsi="Bookman Old Style"/>
          <w:color w:val="000000"/>
          <w:sz w:val="20"/>
          <w:szCs w:val="20"/>
          <w:lang w:eastAsia="en-US"/>
        </w:rPr>
      </w:pPr>
      <w:r w:rsidRPr="00137103">
        <w:rPr>
          <w:rFonts w:ascii="Bookman Old Style" w:eastAsiaTheme="minorHAnsi" w:hAnsi="Bookman Old Style"/>
          <w:color w:val="000000"/>
          <w:sz w:val="20"/>
          <w:szCs w:val="20"/>
          <w:lang w:eastAsia="en-US"/>
        </w:rPr>
        <w:t>The Summary of Cate</w:t>
      </w:r>
      <w:r w:rsidR="00A4197E" w:rsidRPr="00137103">
        <w:rPr>
          <w:rFonts w:ascii="Bookman Old Style" w:eastAsiaTheme="minorHAnsi" w:hAnsi="Bookman Old Style"/>
          <w:color w:val="000000"/>
          <w:sz w:val="20"/>
          <w:szCs w:val="20"/>
          <w:lang w:eastAsia="en-US"/>
        </w:rPr>
        <w:t xml:space="preserve">gory-wise </w:t>
      </w:r>
      <w:r w:rsidR="006806D7" w:rsidRPr="00137103">
        <w:rPr>
          <w:rFonts w:ascii="Bookman Old Style" w:eastAsiaTheme="minorHAnsi" w:hAnsi="Bookman Old Style"/>
          <w:color w:val="000000"/>
          <w:sz w:val="20"/>
          <w:szCs w:val="20"/>
          <w:lang w:eastAsia="en-US"/>
        </w:rPr>
        <w:t>Consumer, Connected Load, &amp; Sales</w:t>
      </w:r>
      <w:r w:rsidRPr="00137103">
        <w:rPr>
          <w:rFonts w:ascii="Bookman Old Style" w:eastAsiaTheme="minorHAnsi" w:hAnsi="Bookman Old Style"/>
          <w:color w:val="000000"/>
          <w:sz w:val="20"/>
          <w:szCs w:val="20"/>
          <w:lang w:eastAsia="en-US"/>
        </w:rPr>
        <w:t xml:space="preserve"> estimates</w:t>
      </w:r>
      <w:r w:rsidR="00A4197E" w:rsidRPr="00137103">
        <w:rPr>
          <w:rFonts w:ascii="Bookman Old Style" w:eastAsiaTheme="minorHAnsi" w:hAnsi="Bookman Old Style"/>
          <w:color w:val="000000"/>
          <w:sz w:val="20"/>
          <w:szCs w:val="20"/>
          <w:lang w:eastAsia="en-US"/>
        </w:rPr>
        <w:t xml:space="preserve"> by Petitioner for FY 2022-23</w:t>
      </w:r>
    </w:p>
    <w:p w:rsidR="00434BAF" w:rsidRPr="00137103" w:rsidRDefault="00434BAF" w:rsidP="00F10EC0">
      <w:pPr>
        <w:autoSpaceDE w:val="0"/>
        <w:autoSpaceDN w:val="0"/>
        <w:adjustRightInd w:val="0"/>
        <w:jc w:val="both"/>
        <w:rPr>
          <w:rFonts w:ascii="Bookman Old Style" w:eastAsiaTheme="minorHAnsi" w:hAnsi="Bookman Old Style"/>
          <w:color w:val="000000"/>
          <w:sz w:val="20"/>
          <w:szCs w:val="20"/>
          <w:lang w:eastAsia="en-US"/>
        </w:rPr>
      </w:pPr>
    </w:p>
    <w:p w:rsidR="00434BAF" w:rsidRPr="00137103" w:rsidRDefault="00434BAF" w:rsidP="00F10EC0">
      <w:pPr>
        <w:autoSpaceDE w:val="0"/>
        <w:autoSpaceDN w:val="0"/>
        <w:adjustRightInd w:val="0"/>
        <w:jc w:val="both"/>
        <w:rPr>
          <w:rFonts w:ascii="Bookman Old Style" w:eastAsiaTheme="minorHAnsi" w:hAnsi="Bookman Old Style"/>
          <w:color w:val="000000"/>
          <w:sz w:val="20"/>
          <w:szCs w:val="20"/>
          <w:lang w:eastAsia="en-US"/>
        </w:rPr>
      </w:pPr>
    </w:p>
    <w:p w:rsidR="00401C69" w:rsidRDefault="00401C69" w:rsidP="00F10EC0">
      <w:pPr>
        <w:autoSpaceDE w:val="0"/>
        <w:autoSpaceDN w:val="0"/>
        <w:adjustRightInd w:val="0"/>
        <w:jc w:val="both"/>
        <w:rPr>
          <w:rFonts w:ascii="Bookman Old Style" w:eastAsiaTheme="minorHAnsi" w:hAnsi="Bookman Old Style"/>
          <w:b/>
          <w:color w:val="000000"/>
          <w:sz w:val="20"/>
          <w:szCs w:val="20"/>
          <w:lang w:eastAsia="en-US"/>
        </w:rPr>
      </w:pPr>
    </w:p>
    <w:p w:rsidR="00A1004A" w:rsidRDefault="00A1004A" w:rsidP="00F10EC0">
      <w:pPr>
        <w:autoSpaceDE w:val="0"/>
        <w:autoSpaceDN w:val="0"/>
        <w:adjustRightInd w:val="0"/>
        <w:jc w:val="both"/>
        <w:rPr>
          <w:rFonts w:ascii="Bookman Old Style" w:eastAsiaTheme="minorHAnsi" w:hAnsi="Bookman Old Style"/>
          <w:b/>
          <w:color w:val="000000"/>
          <w:sz w:val="20"/>
          <w:szCs w:val="20"/>
          <w:lang w:eastAsia="en-US"/>
        </w:rPr>
      </w:pPr>
    </w:p>
    <w:p w:rsidR="00A1004A" w:rsidRDefault="00A1004A" w:rsidP="00530A23">
      <w:pPr>
        <w:pStyle w:val="Caption"/>
        <w:spacing w:after="0"/>
        <w:jc w:val="center"/>
        <w:rPr>
          <w:rFonts w:ascii="Bookman Old Style" w:eastAsiaTheme="minorHAnsi" w:hAnsi="Bookman Old Style"/>
          <w:b/>
          <w:i w:val="0"/>
          <w:color w:val="000000"/>
          <w:szCs w:val="20"/>
          <w:lang w:eastAsia="en-US"/>
        </w:rPr>
      </w:pPr>
    </w:p>
    <w:p w:rsidR="00A4197E" w:rsidRPr="00A1004A" w:rsidRDefault="009D5066" w:rsidP="00530A23">
      <w:pPr>
        <w:pStyle w:val="Caption"/>
        <w:spacing w:after="0"/>
        <w:jc w:val="center"/>
        <w:rPr>
          <w:rFonts w:ascii="Bookman Old Style" w:eastAsiaTheme="minorHAnsi" w:hAnsi="Bookman Old Style"/>
          <w:b/>
          <w:i w:val="0"/>
          <w:color w:val="000000"/>
          <w:szCs w:val="20"/>
          <w:lang w:eastAsia="en-US"/>
        </w:rPr>
      </w:pPr>
      <w:r w:rsidRPr="00A1004A">
        <w:rPr>
          <w:rFonts w:ascii="Bookman Old Style" w:eastAsiaTheme="minorHAnsi" w:hAnsi="Bookman Old Style"/>
          <w:b/>
          <w:i w:val="0"/>
          <w:color w:val="000000"/>
          <w:szCs w:val="20"/>
          <w:lang w:eastAsia="en-US"/>
        </w:rPr>
        <w:lastRenderedPageBreak/>
        <w:t>Table 5</w:t>
      </w:r>
      <w:r w:rsidR="00401C69" w:rsidRPr="00A1004A">
        <w:rPr>
          <w:rFonts w:ascii="Bookman Old Style" w:eastAsiaTheme="minorHAnsi" w:hAnsi="Bookman Old Style"/>
          <w:b/>
          <w:i w:val="0"/>
          <w:color w:val="000000"/>
          <w:szCs w:val="20"/>
          <w:lang w:eastAsia="en-US"/>
        </w:rPr>
        <w:t xml:space="preserve">: Summary </w:t>
      </w:r>
      <w:r w:rsidR="00434BAF" w:rsidRPr="00A1004A">
        <w:rPr>
          <w:rFonts w:ascii="Bookman Old Style" w:eastAsiaTheme="minorHAnsi" w:hAnsi="Bookman Old Style"/>
          <w:b/>
          <w:i w:val="0"/>
          <w:color w:val="000000"/>
          <w:szCs w:val="20"/>
          <w:lang w:eastAsia="en-US"/>
        </w:rPr>
        <w:t xml:space="preserve">of Category-wise Consumer, connected Load, </w:t>
      </w:r>
      <w:r w:rsidR="006806D7" w:rsidRPr="00A1004A">
        <w:rPr>
          <w:rFonts w:ascii="Bookman Old Style" w:eastAsiaTheme="minorHAnsi" w:hAnsi="Bookman Old Style"/>
          <w:b/>
          <w:i w:val="0"/>
          <w:color w:val="000000"/>
          <w:szCs w:val="20"/>
          <w:lang w:eastAsia="en-US"/>
        </w:rPr>
        <w:t>Sales</w:t>
      </w:r>
      <w:r w:rsidR="001C43EC" w:rsidRPr="00A1004A">
        <w:rPr>
          <w:rFonts w:ascii="Bookman Old Style" w:eastAsiaTheme="minorHAnsi" w:hAnsi="Bookman Old Style"/>
          <w:b/>
          <w:i w:val="0"/>
          <w:color w:val="000000"/>
          <w:szCs w:val="20"/>
          <w:lang w:eastAsia="en-US"/>
        </w:rPr>
        <w:t xml:space="preserve"> estimated</w:t>
      </w:r>
      <w:r w:rsidR="00401C69" w:rsidRPr="00A1004A">
        <w:rPr>
          <w:rFonts w:ascii="Bookman Old Style" w:eastAsiaTheme="minorHAnsi" w:hAnsi="Bookman Old Style"/>
          <w:b/>
          <w:i w:val="0"/>
          <w:color w:val="000000"/>
          <w:szCs w:val="20"/>
          <w:lang w:eastAsia="en-US"/>
        </w:rPr>
        <w:t xml:space="preserve"> for FY 2022-23</w:t>
      </w:r>
      <w:r w:rsidR="006806D7" w:rsidRPr="00A1004A">
        <w:rPr>
          <w:rFonts w:ascii="Bookman Old Style" w:eastAsiaTheme="minorHAnsi" w:hAnsi="Bookman Old Style"/>
          <w:b/>
          <w:i w:val="0"/>
          <w:color w:val="000000"/>
          <w:szCs w:val="20"/>
          <w:lang w:eastAsia="en-U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9"/>
        <w:gridCol w:w="2076"/>
        <w:gridCol w:w="2284"/>
        <w:gridCol w:w="2097"/>
      </w:tblGrid>
      <w:tr w:rsidR="006806D7" w:rsidRPr="00137103" w:rsidTr="006806D7">
        <w:trPr>
          <w:trHeight w:val="285"/>
          <w:tblHeader/>
          <w:jc w:val="center"/>
        </w:trPr>
        <w:tc>
          <w:tcPr>
            <w:tcW w:w="1684" w:type="pct"/>
            <w:shd w:val="clear" w:color="auto" w:fill="0070C0"/>
            <w:vAlign w:val="center"/>
            <w:hideMark/>
          </w:tcPr>
          <w:p w:rsidR="006806D7" w:rsidRPr="00137103" w:rsidRDefault="006806D7" w:rsidP="006806D7">
            <w:pPr>
              <w:rPr>
                <w:rFonts w:ascii="Bookman Old Style" w:eastAsia="Times New Roman" w:hAnsi="Bookman Old Style" w:cs="Calibri"/>
                <w:b/>
                <w:bCs/>
                <w:color w:val="FFFFFF"/>
                <w:sz w:val="20"/>
                <w:szCs w:val="20"/>
              </w:rPr>
            </w:pPr>
            <w:r w:rsidRPr="00137103">
              <w:rPr>
                <w:rFonts w:ascii="Bookman Old Style" w:eastAsia="Times New Roman" w:hAnsi="Bookman Old Style" w:cs="Calibri"/>
                <w:b/>
                <w:bCs/>
                <w:color w:val="FFFFFF"/>
                <w:sz w:val="20"/>
                <w:szCs w:val="20"/>
              </w:rPr>
              <w:t>Particulars</w:t>
            </w:r>
          </w:p>
        </w:tc>
        <w:tc>
          <w:tcPr>
            <w:tcW w:w="1066" w:type="pct"/>
            <w:shd w:val="clear" w:color="auto" w:fill="0070C0"/>
            <w:noWrap/>
            <w:vAlign w:val="center"/>
            <w:hideMark/>
          </w:tcPr>
          <w:p w:rsidR="006806D7" w:rsidRPr="00137103" w:rsidRDefault="006806D7" w:rsidP="00A4197E">
            <w:pPr>
              <w:rPr>
                <w:rFonts w:ascii="Bookman Old Style" w:eastAsia="Times New Roman" w:hAnsi="Bookman Old Style" w:cs="Calibri"/>
                <w:b/>
                <w:bCs/>
                <w:color w:val="FFFFFF"/>
                <w:sz w:val="20"/>
                <w:szCs w:val="20"/>
              </w:rPr>
            </w:pPr>
            <w:r w:rsidRPr="00137103">
              <w:rPr>
                <w:rFonts w:ascii="Bookman Old Style" w:eastAsia="Times New Roman" w:hAnsi="Bookman Old Style" w:cs="Calibri"/>
                <w:b/>
                <w:bCs/>
                <w:color w:val="FFFFFF"/>
                <w:sz w:val="20"/>
                <w:szCs w:val="20"/>
              </w:rPr>
              <w:t>Consumers(No)</w:t>
            </w:r>
          </w:p>
        </w:tc>
        <w:tc>
          <w:tcPr>
            <w:tcW w:w="1173" w:type="pct"/>
            <w:shd w:val="clear" w:color="auto" w:fill="0070C0"/>
          </w:tcPr>
          <w:p w:rsidR="006806D7" w:rsidRPr="00137103" w:rsidRDefault="006806D7" w:rsidP="006806D7">
            <w:pPr>
              <w:jc w:val="center"/>
              <w:rPr>
                <w:rFonts w:ascii="Bookman Old Style" w:eastAsia="Times New Roman" w:hAnsi="Bookman Old Style" w:cs="Calibri"/>
                <w:b/>
                <w:bCs/>
                <w:color w:val="FFFFFF"/>
                <w:sz w:val="20"/>
                <w:szCs w:val="20"/>
              </w:rPr>
            </w:pPr>
            <w:r w:rsidRPr="00137103">
              <w:rPr>
                <w:rFonts w:ascii="Bookman Old Style" w:eastAsia="Times New Roman" w:hAnsi="Bookman Old Style" w:cs="Calibri"/>
                <w:b/>
                <w:bCs/>
                <w:color w:val="FFFFFF"/>
                <w:sz w:val="20"/>
                <w:szCs w:val="20"/>
              </w:rPr>
              <w:t>Connected Load(kW)</w:t>
            </w:r>
          </w:p>
        </w:tc>
        <w:tc>
          <w:tcPr>
            <w:tcW w:w="1077" w:type="pct"/>
            <w:shd w:val="clear" w:color="auto" w:fill="0070C0"/>
            <w:noWrap/>
            <w:vAlign w:val="center"/>
            <w:hideMark/>
          </w:tcPr>
          <w:p w:rsidR="006806D7" w:rsidRPr="00137103" w:rsidRDefault="006806D7" w:rsidP="006806D7">
            <w:pPr>
              <w:jc w:val="center"/>
              <w:rPr>
                <w:rFonts w:ascii="Bookman Old Style" w:eastAsia="Times New Roman" w:hAnsi="Bookman Old Style" w:cs="Calibri"/>
                <w:b/>
                <w:bCs/>
                <w:color w:val="FFFFFF"/>
                <w:sz w:val="20"/>
                <w:szCs w:val="20"/>
              </w:rPr>
            </w:pPr>
            <w:r w:rsidRPr="00137103">
              <w:rPr>
                <w:rFonts w:ascii="Bookman Old Style" w:eastAsia="Times New Roman" w:hAnsi="Bookman Old Style" w:cs="Calibri"/>
                <w:b/>
                <w:bCs/>
                <w:color w:val="FFFFFF"/>
                <w:sz w:val="20"/>
                <w:szCs w:val="20"/>
              </w:rPr>
              <w:t>Sales (MUs)</w:t>
            </w:r>
          </w:p>
        </w:tc>
      </w:tr>
      <w:tr w:rsidR="006806D7" w:rsidRPr="00137103" w:rsidTr="00834B79">
        <w:trPr>
          <w:trHeight w:val="265"/>
          <w:jc w:val="center"/>
        </w:trPr>
        <w:tc>
          <w:tcPr>
            <w:tcW w:w="1684" w:type="pct"/>
            <w:shd w:val="clear" w:color="auto" w:fill="auto"/>
            <w:vAlign w:val="center"/>
            <w:hideMark/>
          </w:tcPr>
          <w:p w:rsidR="006806D7" w:rsidRPr="00137103" w:rsidRDefault="006806D7" w:rsidP="006806D7">
            <w:pPr>
              <w:rPr>
                <w:rFonts w:ascii="Bookman Old Style" w:eastAsia="Times New Roman" w:hAnsi="Bookman Old Style" w:cs="Calibri"/>
                <w:color w:val="000000"/>
                <w:sz w:val="20"/>
                <w:szCs w:val="20"/>
              </w:rPr>
            </w:pPr>
            <w:r w:rsidRPr="00137103">
              <w:rPr>
                <w:rFonts w:ascii="Bookman Old Style" w:eastAsia="Times New Roman" w:hAnsi="Bookman Old Style" w:cs="Calibri"/>
                <w:color w:val="000000"/>
                <w:sz w:val="20"/>
                <w:szCs w:val="20"/>
              </w:rPr>
              <w:t>Domestic</w:t>
            </w:r>
          </w:p>
        </w:tc>
        <w:tc>
          <w:tcPr>
            <w:tcW w:w="1066" w:type="pct"/>
            <w:shd w:val="clear" w:color="auto" w:fill="auto"/>
            <w:noWrap/>
            <w:vAlign w:val="center"/>
          </w:tcPr>
          <w:p w:rsidR="006806D7" w:rsidRPr="00137103" w:rsidRDefault="006806D7" w:rsidP="00834B79">
            <w:pPr>
              <w:jc w:val="center"/>
              <w:rPr>
                <w:rFonts w:ascii="Bookman Old Style" w:hAnsi="Bookman Old Style" w:cs="Calibri"/>
                <w:color w:val="000000"/>
                <w:sz w:val="20"/>
                <w:szCs w:val="20"/>
              </w:rPr>
            </w:pPr>
            <w:r w:rsidRPr="00137103">
              <w:rPr>
                <w:rFonts w:ascii="Bookman Old Style" w:hAnsi="Bookman Old Style" w:cs="Calibri"/>
                <w:color w:val="000000"/>
                <w:sz w:val="20"/>
                <w:szCs w:val="20"/>
              </w:rPr>
              <w:t>5033231</w:t>
            </w:r>
          </w:p>
        </w:tc>
        <w:tc>
          <w:tcPr>
            <w:tcW w:w="1173" w:type="pct"/>
            <w:vAlign w:val="center"/>
          </w:tcPr>
          <w:p w:rsidR="006806D7" w:rsidRPr="00137103" w:rsidRDefault="006806D7" w:rsidP="00834B79">
            <w:pPr>
              <w:jc w:val="center"/>
              <w:rPr>
                <w:rFonts w:ascii="Bookman Old Style" w:hAnsi="Bookman Old Style" w:cs="Calibri"/>
                <w:color w:val="000000"/>
                <w:sz w:val="20"/>
                <w:szCs w:val="20"/>
              </w:rPr>
            </w:pPr>
            <w:r w:rsidRPr="00137103">
              <w:rPr>
                <w:rFonts w:ascii="Bookman Old Style" w:hAnsi="Bookman Old Style" w:cs="Calibri"/>
                <w:color w:val="000000"/>
                <w:sz w:val="20"/>
                <w:szCs w:val="20"/>
              </w:rPr>
              <w:t>5664410</w:t>
            </w:r>
          </w:p>
        </w:tc>
        <w:tc>
          <w:tcPr>
            <w:tcW w:w="1077" w:type="pct"/>
            <w:shd w:val="clear" w:color="auto" w:fill="auto"/>
            <w:noWrap/>
            <w:vAlign w:val="center"/>
          </w:tcPr>
          <w:p w:rsidR="006806D7" w:rsidRPr="00137103" w:rsidRDefault="006806D7" w:rsidP="00834B79">
            <w:pPr>
              <w:jc w:val="center"/>
              <w:rPr>
                <w:rFonts w:ascii="Bookman Old Style" w:hAnsi="Bookman Old Style" w:cs="Calibri"/>
                <w:color w:val="000000"/>
                <w:sz w:val="20"/>
                <w:szCs w:val="20"/>
              </w:rPr>
            </w:pPr>
            <w:r w:rsidRPr="00137103">
              <w:rPr>
                <w:rFonts w:ascii="Bookman Old Style" w:hAnsi="Bookman Old Style" w:cs="Calibri"/>
                <w:color w:val="000000"/>
                <w:sz w:val="20"/>
                <w:szCs w:val="20"/>
              </w:rPr>
              <w:t>5945</w:t>
            </w:r>
          </w:p>
        </w:tc>
      </w:tr>
      <w:tr w:rsidR="006806D7" w:rsidRPr="00137103" w:rsidTr="00834B79">
        <w:trPr>
          <w:trHeight w:val="285"/>
          <w:jc w:val="center"/>
        </w:trPr>
        <w:tc>
          <w:tcPr>
            <w:tcW w:w="1684" w:type="pct"/>
            <w:shd w:val="clear" w:color="auto" w:fill="auto"/>
            <w:vAlign w:val="center"/>
            <w:hideMark/>
          </w:tcPr>
          <w:p w:rsidR="006806D7" w:rsidRPr="00137103" w:rsidRDefault="006806D7" w:rsidP="006806D7">
            <w:pPr>
              <w:rPr>
                <w:rFonts w:ascii="Bookman Old Style" w:eastAsia="Times New Roman" w:hAnsi="Bookman Old Style" w:cs="Calibri"/>
                <w:color w:val="000000"/>
                <w:sz w:val="20"/>
                <w:szCs w:val="20"/>
              </w:rPr>
            </w:pPr>
            <w:r w:rsidRPr="00137103">
              <w:rPr>
                <w:rFonts w:ascii="Bookman Old Style" w:eastAsia="Times New Roman" w:hAnsi="Bookman Old Style" w:cs="Calibri"/>
                <w:color w:val="000000"/>
                <w:sz w:val="20"/>
                <w:szCs w:val="20"/>
              </w:rPr>
              <w:t>Commercial/Non-Domestic</w:t>
            </w:r>
          </w:p>
        </w:tc>
        <w:tc>
          <w:tcPr>
            <w:tcW w:w="1066" w:type="pct"/>
            <w:shd w:val="clear" w:color="auto" w:fill="auto"/>
            <w:noWrap/>
            <w:vAlign w:val="center"/>
          </w:tcPr>
          <w:p w:rsidR="006806D7" w:rsidRPr="00137103" w:rsidRDefault="006806D7" w:rsidP="00834B79">
            <w:pPr>
              <w:jc w:val="center"/>
              <w:rPr>
                <w:rFonts w:ascii="Bookman Old Style" w:hAnsi="Bookman Old Style" w:cs="Calibri"/>
                <w:color w:val="000000"/>
                <w:sz w:val="20"/>
                <w:szCs w:val="20"/>
              </w:rPr>
            </w:pPr>
            <w:r w:rsidRPr="00137103">
              <w:rPr>
                <w:rFonts w:ascii="Bookman Old Style" w:hAnsi="Bookman Old Style" w:cs="Calibri"/>
                <w:color w:val="000000"/>
                <w:sz w:val="20"/>
                <w:szCs w:val="20"/>
              </w:rPr>
              <w:t>320776</w:t>
            </w:r>
          </w:p>
        </w:tc>
        <w:tc>
          <w:tcPr>
            <w:tcW w:w="1173" w:type="pct"/>
            <w:vAlign w:val="center"/>
          </w:tcPr>
          <w:p w:rsidR="006806D7" w:rsidRPr="00137103" w:rsidRDefault="006806D7" w:rsidP="00834B79">
            <w:pPr>
              <w:jc w:val="center"/>
              <w:rPr>
                <w:rFonts w:ascii="Bookman Old Style" w:hAnsi="Bookman Old Style" w:cs="Calibri"/>
                <w:color w:val="000000"/>
                <w:sz w:val="20"/>
                <w:szCs w:val="20"/>
              </w:rPr>
            </w:pPr>
            <w:r w:rsidRPr="00137103">
              <w:rPr>
                <w:rFonts w:ascii="Bookman Old Style" w:hAnsi="Bookman Old Style" w:cs="Calibri"/>
                <w:color w:val="000000"/>
                <w:sz w:val="20"/>
                <w:szCs w:val="20"/>
              </w:rPr>
              <w:t>652803</w:t>
            </w:r>
          </w:p>
        </w:tc>
        <w:tc>
          <w:tcPr>
            <w:tcW w:w="1077" w:type="pct"/>
            <w:shd w:val="clear" w:color="auto" w:fill="auto"/>
            <w:noWrap/>
            <w:vAlign w:val="center"/>
          </w:tcPr>
          <w:p w:rsidR="006806D7" w:rsidRPr="00137103" w:rsidRDefault="006806D7" w:rsidP="00834B79">
            <w:pPr>
              <w:jc w:val="center"/>
              <w:rPr>
                <w:rFonts w:ascii="Bookman Old Style" w:hAnsi="Bookman Old Style" w:cs="Calibri"/>
                <w:color w:val="000000"/>
                <w:sz w:val="20"/>
                <w:szCs w:val="20"/>
              </w:rPr>
            </w:pPr>
            <w:r w:rsidRPr="00137103">
              <w:rPr>
                <w:rFonts w:ascii="Bookman Old Style" w:hAnsi="Bookman Old Style" w:cs="Calibri"/>
                <w:color w:val="000000"/>
                <w:sz w:val="20"/>
                <w:szCs w:val="20"/>
              </w:rPr>
              <w:t>918</w:t>
            </w:r>
          </w:p>
        </w:tc>
      </w:tr>
      <w:tr w:rsidR="006806D7" w:rsidRPr="00137103" w:rsidTr="00834B79">
        <w:trPr>
          <w:trHeight w:val="350"/>
          <w:jc w:val="center"/>
        </w:trPr>
        <w:tc>
          <w:tcPr>
            <w:tcW w:w="1684" w:type="pct"/>
            <w:shd w:val="clear" w:color="auto" w:fill="auto"/>
            <w:vAlign w:val="center"/>
            <w:hideMark/>
          </w:tcPr>
          <w:p w:rsidR="006806D7" w:rsidRPr="00137103" w:rsidRDefault="006806D7" w:rsidP="006806D7">
            <w:pPr>
              <w:rPr>
                <w:rFonts w:ascii="Bookman Old Style" w:eastAsia="Times New Roman" w:hAnsi="Bookman Old Style" w:cs="Calibri"/>
                <w:color w:val="000000"/>
                <w:sz w:val="20"/>
                <w:szCs w:val="20"/>
              </w:rPr>
            </w:pPr>
            <w:r w:rsidRPr="00137103">
              <w:rPr>
                <w:rFonts w:ascii="Bookman Old Style" w:eastAsia="Times New Roman" w:hAnsi="Bookman Old Style" w:cs="Calibri"/>
                <w:color w:val="000000"/>
                <w:sz w:val="20"/>
                <w:szCs w:val="20"/>
              </w:rPr>
              <w:t>Public Lighting / SS</w:t>
            </w:r>
          </w:p>
        </w:tc>
        <w:tc>
          <w:tcPr>
            <w:tcW w:w="1066" w:type="pct"/>
            <w:shd w:val="clear" w:color="auto" w:fill="auto"/>
            <w:noWrap/>
            <w:vAlign w:val="center"/>
          </w:tcPr>
          <w:p w:rsidR="006806D7" w:rsidRPr="00137103" w:rsidRDefault="006806D7" w:rsidP="00834B79">
            <w:pPr>
              <w:jc w:val="center"/>
              <w:rPr>
                <w:rFonts w:ascii="Bookman Old Style" w:hAnsi="Bookman Old Style" w:cs="Calibri"/>
                <w:color w:val="000000"/>
                <w:sz w:val="20"/>
                <w:szCs w:val="20"/>
              </w:rPr>
            </w:pPr>
            <w:r w:rsidRPr="00137103">
              <w:rPr>
                <w:rFonts w:ascii="Bookman Old Style" w:hAnsi="Bookman Old Style" w:cs="Calibri"/>
                <w:color w:val="000000"/>
                <w:sz w:val="20"/>
                <w:szCs w:val="20"/>
              </w:rPr>
              <w:t>568</w:t>
            </w:r>
          </w:p>
        </w:tc>
        <w:tc>
          <w:tcPr>
            <w:tcW w:w="1173" w:type="pct"/>
            <w:vAlign w:val="center"/>
          </w:tcPr>
          <w:p w:rsidR="006806D7" w:rsidRPr="00137103" w:rsidRDefault="006806D7" w:rsidP="00834B79">
            <w:pPr>
              <w:jc w:val="center"/>
              <w:rPr>
                <w:rFonts w:ascii="Bookman Old Style" w:hAnsi="Bookman Old Style" w:cs="Calibri"/>
                <w:color w:val="000000"/>
                <w:sz w:val="20"/>
                <w:szCs w:val="20"/>
              </w:rPr>
            </w:pPr>
            <w:r w:rsidRPr="00137103">
              <w:rPr>
                <w:rFonts w:ascii="Bookman Old Style" w:hAnsi="Bookman Old Style" w:cs="Calibri"/>
                <w:color w:val="000000"/>
                <w:sz w:val="20"/>
                <w:szCs w:val="20"/>
              </w:rPr>
              <w:t>18783</w:t>
            </w:r>
          </w:p>
        </w:tc>
        <w:tc>
          <w:tcPr>
            <w:tcW w:w="1077" w:type="pct"/>
            <w:shd w:val="clear" w:color="auto" w:fill="auto"/>
            <w:noWrap/>
            <w:vAlign w:val="center"/>
          </w:tcPr>
          <w:p w:rsidR="006806D7" w:rsidRPr="00137103" w:rsidRDefault="006806D7" w:rsidP="00834B79">
            <w:pPr>
              <w:jc w:val="center"/>
              <w:rPr>
                <w:rFonts w:ascii="Bookman Old Style" w:hAnsi="Bookman Old Style" w:cs="Calibri"/>
                <w:color w:val="000000"/>
                <w:sz w:val="20"/>
                <w:szCs w:val="20"/>
              </w:rPr>
            </w:pPr>
            <w:r w:rsidRPr="00137103">
              <w:rPr>
                <w:rFonts w:ascii="Bookman Old Style" w:hAnsi="Bookman Old Style" w:cs="Calibri"/>
                <w:color w:val="000000"/>
                <w:sz w:val="20"/>
                <w:szCs w:val="20"/>
              </w:rPr>
              <w:t>92</w:t>
            </w:r>
          </w:p>
        </w:tc>
      </w:tr>
      <w:tr w:rsidR="006806D7" w:rsidRPr="00137103" w:rsidTr="00834B79">
        <w:trPr>
          <w:trHeight w:val="269"/>
          <w:jc w:val="center"/>
        </w:trPr>
        <w:tc>
          <w:tcPr>
            <w:tcW w:w="1684" w:type="pct"/>
            <w:shd w:val="clear" w:color="auto" w:fill="auto"/>
            <w:vAlign w:val="center"/>
            <w:hideMark/>
          </w:tcPr>
          <w:p w:rsidR="006806D7" w:rsidRPr="00137103" w:rsidRDefault="006806D7" w:rsidP="006806D7">
            <w:pPr>
              <w:rPr>
                <w:rFonts w:ascii="Bookman Old Style" w:eastAsia="Times New Roman" w:hAnsi="Bookman Old Style" w:cs="Calibri"/>
                <w:color w:val="000000"/>
                <w:sz w:val="20"/>
                <w:szCs w:val="20"/>
              </w:rPr>
            </w:pPr>
            <w:r w:rsidRPr="00137103">
              <w:rPr>
                <w:rFonts w:ascii="Bookman Old Style" w:eastAsia="Times New Roman" w:hAnsi="Bookman Old Style" w:cs="Calibri"/>
                <w:color w:val="000000"/>
                <w:sz w:val="20"/>
                <w:szCs w:val="20"/>
              </w:rPr>
              <w:t>Irrigation / IAS</w:t>
            </w:r>
          </w:p>
        </w:tc>
        <w:tc>
          <w:tcPr>
            <w:tcW w:w="1066" w:type="pct"/>
            <w:shd w:val="clear" w:color="auto" w:fill="auto"/>
            <w:noWrap/>
            <w:vAlign w:val="center"/>
          </w:tcPr>
          <w:p w:rsidR="006806D7" w:rsidRPr="00137103" w:rsidRDefault="006806D7" w:rsidP="00834B79">
            <w:pPr>
              <w:jc w:val="center"/>
              <w:rPr>
                <w:rFonts w:ascii="Bookman Old Style" w:hAnsi="Bookman Old Style" w:cs="Calibri"/>
                <w:color w:val="000000"/>
                <w:sz w:val="20"/>
                <w:szCs w:val="20"/>
              </w:rPr>
            </w:pPr>
            <w:r w:rsidRPr="00137103">
              <w:rPr>
                <w:rFonts w:ascii="Bookman Old Style" w:hAnsi="Bookman Old Style" w:cs="Calibri"/>
                <w:color w:val="000000"/>
                <w:sz w:val="20"/>
                <w:szCs w:val="20"/>
              </w:rPr>
              <w:t>78937</w:t>
            </w:r>
          </w:p>
        </w:tc>
        <w:tc>
          <w:tcPr>
            <w:tcW w:w="1173" w:type="pct"/>
            <w:vAlign w:val="center"/>
          </w:tcPr>
          <w:p w:rsidR="006806D7" w:rsidRPr="00137103" w:rsidRDefault="006806D7" w:rsidP="00834B79">
            <w:pPr>
              <w:jc w:val="center"/>
              <w:rPr>
                <w:rFonts w:ascii="Bookman Old Style" w:hAnsi="Bookman Old Style" w:cs="Calibri"/>
                <w:color w:val="000000"/>
                <w:sz w:val="20"/>
                <w:szCs w:val="20"/>
              </w:rPr>
            </w:pPr>
            <w:r w:rsidRPr="00137103">
              <w:rPr>
                <w:rFonts w:ascii="Bookman Old Style" w:hAnsi="Bookman Old Style" w:cs="Calibri"/>
                <w:color w:val="000000"/>
                <w:sz w:val="20"/>
                <w:szCs w:val="20"/>
              </w:rPr>
              <w:t>69309</w:t>
            </w:r>
          </w:p>
        </w:tc>
        <w:tc>
          <w:tcPr>
            <w:tcW w:w="1077" w:type="pct"/>
            <w:shd w:val="clear" w:color="auto" w:fill="auto"/>
            <w:noWrap/>
            <w:vAlign w:val="center"/>
          </w:tcPr>
          <w:p w:rsidR="006806D7" w:rsidRPr="00137103" w:rsidRDefault="006806D7" w:rsidP="00834B79">
            <w:pPr>
              <w:jc w:val="center"/>
              <w:rPr>
                <w:rFonts w:ascii="Bookman Old Style" w:hAnsi="Bookman Old Style" w:cs="Calibri"/>
                <w:color w:val="000000"/>
                <w:sz w:val="20"/>
                <w:szCs w:val="20"/>
              </w:rPr>
            </w:pPr>
            <w:r w:rsidRPr="00137103">
              <w:rPr>
                <w:rFonts w:ascii="Bookman Old Style" w:hAnsi="Bookman Old Style" w:cs="Calibri"/>
                <w:color w:val="000000"/>
                <w:sz w:val="20"/>
                <w:szCs w:val="20"/>
              </w:rPr>
              <w:t>187</w:t>
            </w:r>
          </w:p>
        </w:tc>
      </w:tr>
      <w:tr w:rsidR="006806D7" w:rsidRPr="00137103" w:rsidTr="00834B79">
        <w:trPr>
          <w:trHeight w:val="332"/>
          <w:jc w:val="center"/>
        </w:trPr>
        <w:tc>
          <w:tcPr>
            <w:tcW w:w="1684" w:type="pct"/>
            <w:shd w:val="clear" w:color="auto" w:fill="auto"/>
            <w:vAlign w:val="center"/>
            <w:hideMark/>
          </w:tcPr>
          <w:p w:rsidR="006806D7" w:rsidRPr="00137103" w:rsidRDefault="006806D7" w:rsidP="006806D7">
            <w:pPr>
              <w:rPr>
                <w:rFonts w:ascii="Bookman Old Style" w:eastAsia="Times New Roman" w:hAnsi="Bookman Old Style" w:cs="Calibri"/>
                <w:color w:val="000000"/>
                <w:sz w:val="20"/>
                <w:szCs w:val="20"/>
              </w:rPr>
            </w:pPr>
            <w:r w:rsidRPr="00137103">
              <w:rPr>
                <w:rFonts w:ascii="Bookman Old Style" w:eastAsia="Times New Roman" w:hAnsi="Bookman Old Style" w:cs="Calibri"/>
                <w:color w:val="000000"/>
                <w:sz w:val="20"/>
                <w:szCs w:val="20"/>
              </w:rPr>
              <w:t>Industrial LT / LTIS/LTIS-D</w:t>
            </w:r>
          </w:p>
        </w:tc>
        <w:tc>
          <w:tcPr>
            <w:tcW w:w="1066" w:type="pct"/>
            <w:shd w:val="clear" w:color="auto" w:fill="auto"/>
            <w:noWrap/>
            <w:vAlign w:val="center"/>
          </w:tcPr>
          <w:p w:rsidR="006806D7" w:rsidRPr="00137103" w:rsidRDefault="006806D7" w:rsidP="00834B79">
            <w:pPr>
              <w:jc w:val="center"/>
              <w:rPr>
                <w:rFonts w:ascii="Bookman Old Style" w:hAnsi="Bookman Old Style" w:cs="Calibri"/>
                <w:color w:val="000000"/>
                <w:sz w:val="20"/>
                <w:szCs w:val="20"/>
              </w:rPr>
            </w:pPr>
            <w:r w:rsidRPr="00137103">
              <w:rPr>
                <w:rFonts w:ascii="Bookman Old Style" w:hAnsi="Bookman Old Style" w:cs="Calibri"/>
                <w:color w:val="000000"/>
                <w:sz w:val="20"/>
                <w:szCs w:val="20"/>
              </w:rPr>
              <w:t>19283</w:t>
            </w:r>
          </w:p>
        </w:tc>
        <w:tc>
          <w:tcPr>
            <w:tcW w:w="1173" w:type="pct"/>
            <w:vAlign w:val="center"/>
          </w:tcPr>
          <w:p w:rsidR="006806D7" w:rsidRPr="00137103" w:rsidRDefault="006806D7" w:rsidP="00834B79">
            <w:pPr>
              <w:jc w:val="center"/>
              <w:rPr>
                <w:rFonts w:ascii="Bookman Old Style" w:hAnsi="Bookman Old Style" w:cs="Calibri"/>
                <w:color w:val="000000"/>
                <w:sz w:val="20"/>
                <w:szCs w:val="20"/>
              </w:rPr>
            </w:pPr>
            <w:r w:rsidRPr="00137103">
              <w:rPr>
                <w:rFonts w:ascii="Bookman Old Style" w:hAnsi="Bookman Old Style" w:cs="Calibri"/>
                <w:color w:val="000000"/>
                <w:sz w:val="20"/>
                <w:szCs w:val="20"/>
              </w:rPr>
              <w:t>358744</w:t>
            </w:r>
          </w:p>
        </w:tc>
        <w:tc>
          <w:tcPr>
            <w:tcW w:w="1077" w:type="pct"/>
            <w:shd w:val="clear" w:color="auto" w:fill="auto"/>
            <w:noWrap/>
            <w:vAlign w:val="center"/>
          </w:tcPr>
          <w:p w:rsidR="006806D7" w:rsidRPr="00137103" w:rsidRDefault="006806D7" w:rsidP="00834B79">
            <w:pPr>
              <w:jc w:val="center"/>
              <w:rPr>
                <w:rFonts w:ascii="Bookman Old Style" w:hAnsi="Bookman Old Style" w:cs="Calibri"/>
                <w:color w:val="000000"/>
                <w:sz w:val="20"/>
                <w:szCs w:val="20"/>
              </w:rPr>
            </w:pPr>
            <w:r w:rsidRPr="00137103">
              <w:rPr>
                <w:rFonts w:ascii="Bookman Old Style" w:hAnsi="Bookman Old Style" w:cs="Calibri"/>
                <w:color w:val="000000"/>
                <w:sz w:val="20"/>
                <w:szCs w:val="20"/>
              </w:rPr>
              <w:t>236</w:t>
            </w:r>
          </w:p>
        </w:tc>
      </w:tr>
      <w:tr w:rsidR="006806D7" w:rsidRPr="00137103" w:rsidTr="00834B79">
        <w:trPr>
          <w:trHeight w:val="285"/>
          <w:jc w:val="center"/>
        </w:trPr>
        <w:tc>
          <w:tcPr>
            <w:tcW w:w="1684" w:type="pct"/>
            <w:shd w:val="clear" w:color="000000" w:fill="FFFFFF"/>
            <w:noWrap/>
            <w:vAlign w:val="center"/>
            <w:hideMark/>
          </w:tcPr>
          <w:p w:rsidR="006806D7" w:rsidRPr="00137103" w:rsidRDefault="006806D7" w:rsidP="006806D7">
            <w:pPr>
              <w:rPr>
                <w:rFonts w:ascii="Bookman Old Style" w:eastAsia="Times New Roman" w:hAnsi="Bookman Old Style" w:cs="Calibri"/>
                <w:color w:val="000000"/>
                <w:sz w:val="20"/>
                <w:szCs w:val="20"/>
              </w:rPr>
            </w:pPr>
            <w:r w:rsidRPr="00137103">
              <w:rPr>
                <w:rFonts w:ascii="Bookman Old Style" w:eastAsia="Times New Roman" w:hAnsi="Bookman Old Style" w:cs="Calibri"/>
                <w:color w:val="000000"/>
                <w:sz w:val="20"/>
                <w:szCs w:val="20"/>
              </w:rPr>
              <w:t>Industrial HT / HTS / EHT</w:t>
            </w:r>
          </w:p>
        </w:tc>
        <w:tc>
          <w:tcPr>
            <w:tcW w:w="1066" w:type="pct"/>
            <w:shd w:val="clear" w:color="auto" w:fill="auto"/>
            <w:noWrap/>
            <w:vAlign w:val="center"/>
          </w:tcPr>
          <w:p w:rsidR="006806D7" w:rsidRPr="00137103" w:rsidRDefault="006806D7" w:rsidP="00834B79">
            <w:pPr>
              <w:jc w:val="center"/>
              <w:rPr>
                <w:rFonts w:ascii="Bookman Old Style" w:hAnsi="Bookman Old Style" w:cs="Calibri"/>
                <w:color w:val="000000"/>
                <w:sz w:val="20"/>
                <w:szCs w:val="20"/>
              </w:rPr>
            </w:pPr>
            <w:r w:rsidRPr="00137103">
              <w:rPr>
                <w:rFonts w:ascii="Bookman Old Style" w:hAnsi="Bookman Old Style" w:cs="Calibri"/>
                <w:color w:val="000000"/>
                <w:sz w:val="20"/>
                <w:szCs w:val="20"/>
              </w:rPr>
              <w:t>2021</w:t>
            </w:r>
          </w:p>
        </w:tc>
        <w:tc>
          <w:tcPr>
            <w:tcW w:w="1173" w:type="pct"/>
            <w:vAlign w:val="center"/>
          </w:tcPr>
          <w:p w:rsidR="006806D7" w:rsidRPr="00137103" w:rsidRDefault="006806D7" w:rsidP="00834B79">
            <w:pPr>
              <w:jc w:val="center"/>
              <w:rPr>
                <w:rFonts w:ascii="Bookman Old Style" w:hAnsi="Bookman Old Style" w:cs="Calibri"/>
                <w:color w:val="000000"/>
                <w:sz w:val="20"/>
                <w:szCs w:val="20"/>
              </w:rPr>
            </w:pPr>
            <w:r w:rsidRPr="00137103">
              <w:rPr>
                <w:rFonts w:ascii="Bookman Old Style" w:hAnsi="Bookman Old Style" w:cs="Calibri"/>
                <w:color w:val="000000"/>
                <w:sz w:val="20"/>
                <w:szCs w:val="20"/>
              </w:rPr>
              <w:t>981482</w:t>
            </w:r>
          </w:p>
        </w:tc>
        <w:tc>
          <w:tcPr>
            <w:tcW w:w="1077" w:type="pct"/>
            <w:shd w:val="clear" w:color="auto" w:fill="auto"/>
            <w:vAlign w:val="center"/>
          </w:tcPr>
          <w:p w:rsidR="006806D7" w:rsidRPr="00137103" w:rsidRDefault="006806D7" w:rsidP="00834B79">
            <w:pPr>
              <w:jc w:val="center"/>
              <w:rPr>
                <w:rFonts w:ascii="Bookman Old Style" w:hAnsi="Bookman Old Style" w:cs="Calibri"/>
                <w:color w:val="000000"/>
                <w:sz w:val="20"/>
                <w:szCs w:val="20"/>
              </w:rPr>
            </w:pPr>
            <w:r w:rsidRPr="00137103">
              <w:rPr>
                <w:rFonts w:ascii="Bookman Old Style" w:hAnsi="Bookman Old Style" w:cs="Calibri"/>
                <w:color w:val="000000"/>
                <w:sz w:val="20"/>
                <w:szCs w:val="20"/>
              </w:rPr>
              <w:t>1959</w:t>
            </w:r>
          </w:p>
        </w:tc>
      </w:tr>
      <w:tr w:rsidR="006806D7" w:rsidRPr="00137103" w:rsidTr="00834B79">
        <w:trPr>
          <w:trHeight w:val="332"/>
          <w:jc w:val="center"/>
        </w:trPr>
        <w:tc>
          <w:tcPr>
            <w:tcW w:w="1684" w:type="pct"/>
            <w:shd w:val="clear" w:color="auto" w:fill="auto"/>
            <w:vAlign w:val="center"/>
            <w:hideMark/>
          </w:tcPr>
          <w:p w:rsidR="006806D7" w:rsidRPr="00137103" w:rsidRDefault="006806D7" w:rsidP="006806D7">
            <w:pPr>
              <w:rPr>
                <w:rFonts w:ascii="Bookman Old Style" w:eastAsia="Times New Roman" w:hAnsi="Bookman Old Style" w:cs="Calibri"/>
                <w:color w:val="000000"/>
                <w:sz w:val="20"/>
                <w:szCs w:val="20"/>
              </w:rPr>
            </w:pPr>
            <w:r w:rsidRPr="00137103">
              <w:rPr>
                <w:rFonts w:ascii="Bookman Old Style" w:eastAsia="Times New Roman" w:hAnsi="Bookman Old Style" w:cs="Calibri"/>
                <w:color w:val="000000"/>
                <w:sz w:val="20"/>
                <w:szCs w:val="20"/>
              </w:rPr>
              <w:t>RTS/MES</w:t>
            </w:r>
          </w:p>
        </w:tc>
        <w:tc>
          <w:tcPr>
            <w:tcW w:w="1066" w:type="pct"/>
            <w:shd w:val="clear" w:color="auto" w:fill="auto"/>
            <w:noWrap/>
            <w:vAlign w:val="center"/>
          </w:tcPr>
          <w:p w:rsidR="006806D7" w:rsidRPr="00137103" w:rsidRDefault="006806D7" w:rsidP="00834B79">
            <w:pPr>
              <w:jc w:val="center"/>
              <w:rPr>
                <w:rFonts w:ascii="Bookman Old Style" w:hAnsi="Bookman Old Style" w:cs="Calibri"/>
                <w:color w:val="000000"/>
                <w:sz w:val="20"/>
                <w:szCs w:val="20"/>
              </w:rPr>
            </w:pPr>
            <w:r w:rsidRPr="00137103">
              <w:rPr>
                <w:rFonts w:ascii="Bookman Old Style" w:hAnsi="Bookman Old Style" w:cs="Calibri"/>
                <w:color w:val="000000"/>
                <w:sz w:val="20"/>
                <w:szCs w:val="20"/>
              </w:rPr>
              <w:t>13</w:t>
            </w:r>
          </w:p>
        </w:tc>
        <w:tc>
          <w:tcPr>
            <w:tcW w:w="1173" w:type="pct"/>
            <w:vAlign w:val="center"/>
          </w:tcPr>
          <w:p w:rsidR="006806D7" w:rsidRPr="00137103" w:rsidRDefault="006806D7" w:rsidP="00834B79">
            <w:pPr>
              <w:jc w:val="center"/>
              <w:rPr>
                <w:rFonts w:ascii="Bookman Old Style" w:hAnsi="Bookman Old Style" w:cs="Calibri"/>
                <w:color w:val="000000"/>
                <w:sz w:val="20"/>
                <w:szCs w:val="20"/>
              </w:rPr>
            </w:pPr>
            <w:r w:rsidRPr="00137103">
              <w:rPr>
                <w:rFonts w:ascii="Bookman Old Style" w:hAnsi="Bookman Old Style" w:cs="Calibri"/>
                <w:color w:val="000000"/>
                <w:sz w:val="20"/>
                <w:szCs w:val="20"/>
              </w:rPr>
              <w:t>38938</w:t>
            </w:r>
          </w:p>
        </w:tc>
        <w:tc>
          <w:tcPr>
            <w:tcW w:w="1077" w:type="pct"/>
            <w:shd w:val="clear" w:color="auto" w:fill="auto"/>
            <w:noWrap/>
            <w:vAlign w:val="center"/>
          </w:tcPr>
          <w:p w:rsidR="006806D7" w:rsidRPr="00137103" w:rsidRDefault="006806D7" w:rsidP="00834B79">
            <w:pPr>
              <w:jc w:val="center"/>
              <w:rPr>
                <w:rFonts w:ascii="Bookman Old Style" w:hAnsi="Bookman Old Style" w:cs="Calibri"/>
                <w:color w:val="000000"/>
                <w:sz w:val="20"/>
                <w:szCs w:val="20"/>
              </w:rPr>
            </w:pPr>
            <w:r w:rsidRPr="00137103">
              <w:rPr>
                <w:rFonts w:ascii="Bookman Old Style" w:hAnsi="Bookman Old Style" w:cs="Calibri"/>
                <w:color w:val="000000"/>
                <w:sz w:val="20"/>
                <w:szCs w:val="20"/>
              </w:rPr>
              <w:t>77.55</w:t>
            </w:r>
          </w:p>
        </w:tc>
      </w:tr>
      <w:tr w:rsidR="006806D7" w:rsidRPr="00137103" w:rsidTr="00834B79">
        <w:trPr>
          <w:trHeight w:val="350"/>
          <w:jc w:val="center"/>
        </w:trPr>
        <w:tc>
          <w:tcPr>
            <w:tcW w:w="1684" w:type="pct"/>
            <w:shd w:val="clear" w:color="auto" w:fill="auto"/>
            <w:vAlign w:val="center"/>
            <w:hideMark/>
          </w:tcPr>
          <w:p w:rsidR="006806D7" w:rsidRPr="00137103" w:rsidRDefault="006806D7" w:rsidP="006806D7">
            <w:pPr>
              <w:rPr>
                <w:rFonts w:ascii="Bookman Old Style" w:eastAsia="Times New Roman" w:hAnsi="Bookman Old Style" w:cs="Calibri"/>
                <w:b/>
                <w:bCs/>
                <w:color w:val="000000"/>
                <w:sz w:val="20"/>
                <w:szCs w:val="20"/>
              </w:rPr>
            </w:pPr>
            <w:r w:rsidRPr="00137103">
              <w:rPr>
                <w:rFonts w:ascii="Bookman Old Style" w:eastAsia="Times New Roman" w:hAnsi="Bookman Old Style" w:cs="Calibri"/>
                <w:b/>
                <w:bCs/>
                <w:color w:val="000000"/>
                <w:sz w:val="20"/>
                <w:szCs w:val="20"/>
              </w:rPr>
              <w:t>Total Sales</w:t>
            </w:r>
          </w:p>
        </w:tc>
        <w:tc>
          <w:tcPr>
            <w:tcW w:w="1066" w:type="pct"/>
            <w:shd w:val="clear" w:color="auto" w:fill="auto"/>
            <w:noWrap/>
            <w:vAlign w:val="center"/>
          </w:tcPr>
          <w:p w:rsidR="006806D7" w:rsidRPr="00137103" w:rsidRDefault="006806D7" w:rsidP="00834B79">
            <w:pPr>
              <w:jc w:val="center"/>
              <w:rPr>
                <w:rFonts w:ascii="Bookman Old Style" w:hAnsi="Bookman Old Style" w:cs="Calibri"/>
                <w:b/>
                <w:bCs/>
                <w:color w:val="000000"/>
                <w:sz w:val="20"/>
                <w:szCs w:val="20"/>
              </w:rPr>
            </w:pPr>
            <w:r w:rsidRPr="00137103">
              <w:rPr>
                <w:rFonts w:ascii="Bookman Old Style" w:hAnsi="Bookman Old Style" w:cs="Calibri"/>
                <w:b/>
                <w:bCs/>
                <w:color w:val="000000"/>
                <w:sz w:val="20"/>
                <w:szCs w:val="20"/>
              </w:rPr>
              <w:t>5454830</w:t>
            </w:r>
          </w:p>
        </w:tc>
        <w:tc>
          <w:tcPr>
            <w:tcW w:w="1173" w:type="pct"/>
            <w:vAlign w:val="center"/>
          </w:tcPr>
          <w:p w:rsidR="006806D7" w:rsidRPr="00137103" w:rsidRDefault="006806D7" w:rsidP="00834B79">
            <w:pPr>
              <w:jc w:val="center"/>
              <w:rPr>
                <w:rFonts w:ascii="Bookman Old Style" w:hAnsi="Bookman Old Style" w:cs="Calibri"/>
                <w:b/>
                <w:bCs/>
                <w:color w:val="000000"/>
                <w:sz w:val="20"/>
                <w:szCs w:val="20"/>
              </w:rPr>
            </w:pPr>
            <w:r w:rsidRPr="00137103">
              <w:rPr>
                <w:rFonts w:ascii="Bookman Old Style" w:hAnsi="Bookman Old Style" w:cs="Calibri"/>
                <w:b/>
                <w:bCs/>
                <w:color w:val="000000"/>
                <w:sz w:val="20"/>
                <w:szCs w:val="20"/>
              </w:rPr>
              <w:t>7784469</w:t>
            </w:r>
          </w:p>
        </w:tc>
        <w:tc>
          <w:tcPr>
            <w:tcW w:w="1077" w:type="pct"/>
            <w:shd w:val="clear" w:color="auto" w:fill="auto"/>
            <w:noWrap/>
            <w:vAlign w:val="center"/>
          </w:tcPr>
          <w:p w:rsidR="006806D7" w:rsidRPr="00137103" w:rsidRDefault="006806D7" w:rsidP="00834B79">
            <w:pPr>
              <w:jc w:val="center"/>
              <w:rPr>
                <w:rFonts w:ascii="Bookman Old Style" w:hAnsi="Bookman Old Style" w:cs="Calibri"/>
                <w:b/>
                <w:bCs/>
                <w:color w:val="000000"/>
                <w:sz w:val="20"/>
                <w:szCs w:val="20"/>
              </w:rPr>
            </w:pPr>
            <w:r w:rsidRPr="00137103">
              <w:rPr>
                <w:rFonts w:ascii="Bookman Old Style" w:hAnsi="Bookman Old Style" w:cs="Calibri"/>
                <w:b/>
                <w:bCs/>
                <w:color w:val="000000"/>
                <w:sz w:val="20"/>
                <w:szCs w:val="20"/>
              </w:rPr>
              <w:t>9415</w:t>
            </w:r>
          </w:p>
        </w:tc>
      </w:tr>
    </w:tbl>
    <w:p w:rsidR="00A4197E" w:rsidRPr="00137103" w:rsidRDefault="00A4197E" w:rsidP="00F10EC0">
      <w:pPr>
        <w:autoSpaceDE w:val="0"/>
        <w:autoSpaceDN w:val="0"/>
        <w:adjustRightInd w:val="0"/>
        <w:jc w:val="both"/>
        <w:rPr>
          <w:rFonts w:ascii="Bookman Old Style" w:eastAsiaTheme="minorHAnsi" w:hAnsi="Bookman Old Style"/>
          <w:color w:val="000000"/>
          <w:sz w:val="20"/>
          <w:szCs w:val="20"/>
          <w:lang w:eastAsia="en-US"/>
        </w:rPr>
      </w:pPr>
    </w:p>
    <w:p w:rsidR="00A4197E" w:rsidRPr="00137103" w:rsidRDefault="00A4197E" w:rsidP="00F10EC0">
      <w:pPr>
        <w:autoSpaceDE w:val="0"/>
        <w:autoSpaceDN w:val="0"/>
        <w:adjustRightInd w:val="0"/>
        <w:jc w:val="both"/>
        <w:rPr>
          <w:rFonts w:ascii="Bookman Old Style" w:eastAsiaTheme="minorHAnsi" w:hAnsi="Bookman Old Style"/>
          <w:color w:val="000000"/>
          <w:sz w:val="20"/>
          <w:szCs w:val="20"/>
          <w:lang w:eastAsia="en-US"/>
        </w:rPr>
      </w:pPr>
    </w:p>
    <w:p w:rsidR="00A4197E" w:rsidRPr="00137103" w:rsidRDefault="00497B1E" w:rsidP="00F10EC0">
      <w:pPr>
        <w:autoSpaceDE w:val="0"/>
        <w:autoSpaceDN w:val="0"/>
        <w:adjustRightInd w:val="0"/>
        <w:jc w:val="both"/>
        <w:rPr>
          <w:rFonts w:ascii="Bookman Old Style" w:hAnsi="Bookman Old Style"/>
          <w:sz w:val="20"/>
          <w:szCs w:val="20"/>
        </w:rPr>
      </w:pPr>
      <w:r w:rsidRPr="00137103">
        <w:rPr>
          <w:rFonts w:ascii="Bookman Old Style" w:hAnsi="Bookman Old Style"/>
          <w:sz w:val="20"/>
          <w:szCs w:val="20"/>
        </w:rPr>
        <w:t xml:space="preserve"> </w:t>
      </w:r>
      <w:r w:rsidR="00CC367D" w:rsidRPr="00137103">
        <w:rPr>
          <w:rFonts w:ascii="Bookman Old Style" w:hAnsi="Bookman Old Style"/>
          <w:sz w:val="20"/>
          <w:szCs w:val="20"/>
        </w:rPr>
        <w:t xml:space="preserve">The </w:t>
      </w:r>
      <w:r w:rsidR="006806D7" w:rsidRPr="00137103">
        <w:rPr>
          <w:rFonts w:ascii="Bookman Old Style" w:hAnsi="Bookman Old Style"/>
          <w:sz w:val="20"/>
          <w:szCs w:val="20"/>
        </w:rPr>
        <w:t xml:space="preserve">Summary of Annual </w:t>
      </w:r>
      <w:r w:rsidRPr="00137103">
        <w:rPr>
          <w:rFonts w:ascii="Bookman Old Style" w:hAnsi="Bookman Old Style"/>
          <w:sz w:val="20"/>
          <w:szCs w:val="20"/>
        </w:rPr>
        <w:t xml:space="preserve">Performance </w:t>
      </w:r>
      <w:proofErr w:type="gramStart"/>
      <w:r w:rsidRPr="00137103">
        <w:rPr>
          <w:rFonts w:ascii="Bookman Old Style" w:hAnsi="Bookman Old Style"/>
          <w:sz w:val="20"/>
          <w:szCs w:val="20"/>
        </w:rPr>
        <w:t>Revi</w:t>
      </w:r>
      <w:r w:rsidR="00401C69" w:rsidRPr="00137103">
        <w:rPr>
          <w:rFonts w:ascii="Bookman Old Style" w:hAnsi="Bookman Old Style"/>
          <w:sz w:val="20"/>
          <w:szCs w:val="20"/>
        </w:rPr>
        <w:t>ew(</w:t>
      </w:r>
      <w:proofErr w:type="gramEnd"/>
      <w:r w:rsidR="00401C69" w:rsidRPr="00137103">
        <w:rPr>
          <w:rFonts w:ascii="Bookman Old Style" w:hAnsi="Bookman Old Style"/>
          <w:sz w:val="20"/>
          <w:szCs w:val="20"/>
        </w:rPr>
        <w:t>APR) for FY 2022-23</w:t>
      </w:r>
    </w:p>
    <w:p w:rsidR="00401C69" w:rsidRPr="00137103" w:rsidRDefault="00401C69" w:rsidP="00F10EC0">
      <w:pPr>
        <w:autoSpaceDE w:val="0"/>
        <w:autoSpaceDN w:val="0"/>
        <w:adjustRightInd w:val="0"/>
        <w:jc w:val="both"/>
        <w:rPr>
          <w:rFonts w:ascii="Bookman Old Style" w:hAnsi="Bookman Old Style"/>
          <w:sz w:val="20"/>
          <w:szCs w:val="20"/>
        </w:rPr>
      </w:pPr>
    </w:p>
    <w:p w:rsidR="00DC7884" w:rsidRPr="00137103" w:rsidRDefault="00434BAF" w:rsidP="00F10EC0">
      <w:pPr>
        <w:autoSpaceDE w:val="0"/>
        <w:autoSpaceDN w:val="0"/>
        <w:adjustRightInd w:val="0"/>
        <w:jc w:val="both"/>
        <w:rPr>
          <w:rFonts w:ascii="Bookman Old Style" w:eastAsiaTheme="minorHAnsi" w:hAnsi="Bookman Old Style"/>
          <w:b/>
          <w:color w:val="000000"/>
          <w:sz w:val="20"/>
          <w:szCs w:val="20"/>
          <w:lang w:eastAsia="en-US"/>
        </w:rPr>
      </w:pPr>
      <w:r w:rsidRPr="00137103">
        <w:rPr>
          <w:rFonts w:ascii="Bookman Old Style" w:eastAsiaTheme="minorHAnsi" w:hAnsi="Bookman Old Style"/>
          <w:b/>
          <w:color w:val="000000"/>
          <w:sz w:val="20"/>
          <w:szCs w:val="20"/>
          <w:lang w:eastAsia="en-US"/>
        </w:rPr>
        <w:t xml:space="preserve">  </w:t>
      </w:r>
      <w:r w:rsidR="009D5066" w:rsidRPr="00137103">
        <w:rPr>
          <w:rFonts w:ascii="Bookman Old Style" w:eastAsiaTheme="minorHAnsi" w:hAnsi="Bookman Old Style"/>
          <w:b/>
          <w:color w:val="000000"/>
          <w:sz w:val="20"/>
          <w:szCs w:val="20"/>
          <w:lang w:eastAsia="en-US"/>
        </w:rPr>
        <w:t xml:space="preserve"> Table 6</w:t>
      </w:r>
      <w:r w:rsidR="00401C69" w:rsidRPr="00137103">
        <w:rPr>
          <w:rFonts w:ascii="Bookman Old Style" w:eastAsiaTheme="minorHAnsi" w:hAnsi="Bookman Old Style"/>
          <w:b/>
          <w:color w:val="000000"/>
          <w:sz w:val="20"/>
          <w:szCs w:val="20"/>
          <w:lang w:eastAsia="en-US"/>
        </w:rPr>
        <w:t>: Su</w:t>
      </w:r>
      <w:r w:rsidR="006806D7" w:rsidRPr="00137103">
        <w:rPr>
          <w:rFonts w:ascii="Bookman Old Style" w:eastAsiaTheme="minorHAnsi" w:hAnsi="Bookman Old Style"/>
          <w:b/>
          <w:color w:val="000000"/>
          <w:sz w:val="20"/>
          <w:szCs w:val="20"/>
          <w:lang w:eastAsia="en-US"/>
        </w:rPr>
        <w:t>mmary of APR (</w:t>
      </w:r>
      <w:proofErr w:type="spellStart"/>
      <w:r w:rsidR="006806D7" w:rsidRPr="00137103">
        <w:rPr>
          <w:rFonts w:ascii="Bookman Old Style" w:eastAsiaTheme="minorHAnsi" w:hAnsi="Bookman Old Style"/>
          <w:b/>
          <w:color w:val="000000"/>
          <w:sz w:val="20"/>
          <w:szCs w:val="20"/>
          <w:lang w:eastAsia="en-US"/>
        </w:rPr>
        <w:t>Rs.Cr</w:t>
      </w:r>
      <w:proofErr w:type="spellEnd"/>
      <w:r w:rsidR="006806D7" w:rsidRPr="00137103">
        <w:rPr>
          <w:rFonts w:ascii="Bookman Old Style" w:eastAsiaTheme="minorHAnsi" w:hAnsi="Bookman Old Style"/>
          <w:b/>
          <w:color w:val="000000"/>
          <w:sz w:val="20"/>
          <w:szCs w:val="20"/>
          <w:lang w:eastAsia="en-US"/>
        </w:rPr>
        <w:t>.</w:t>
      </w:r>
      <w:proofErr w:type="gramStart"/>
      <w:r w:rsidR="006806D7" w:rsidRPr="00137103">
        <w:rPr>
          <w:rFonts w:ascii="Bookman Old Style" w:eastAsiaTheme="minorHAnsi" w:hAnsi="Bookman Old Style"/>
          <w:b/>
          <w:color w:val="000000"/>
          <w:sz w:val="20"/>
          <w:szCs w:val="20"/>
          <w:lang w:eastAsia="en-US"/>
        </w:rPr>
        <w:t>)  for</w:t>
      </w:r>
      <w:proofErr w:type="gramEnd"/>
      <w:r w:rsidR="006806D7" w:rsidRPr="00137103">
        <w:rPr>
          <w:rFonts w:ascii="Bookman Old Style" w:eastAsiaTheme="minorHAnsi" w:hAnsi="Bookman Old Style"/>
          <w:b/>
          <w:color w:val="000000"/>
          <w:sz w:val="20"/>
          <w:szCs w:val="20"/>
          <w:lang w:eastAsia="en-US"/>
        </w:rPr>
        <w:t xml:space="preserve"> FY 2022-23</w:t>
      </w:r>
      <w:r w:rsidR="001C43EC" w:rsidRPr="00137103">
        <w:rPr>
          <w:rFonts w:ascii="Bookman Old Style" w:eastAsiaTheme="minorHAnsi" w:hAnsi="Bookman Old Style"/>
          <w:b/>
          <w:color w:val="000000"/>
          <w:sz w:val="20"/>
          <w:szCs w:val="20"/>
          <w:lang w:eastAsia="en-US"/>
        </w:rPr>
        <w:t>.</w:t>
      </w:r>
    </w:p>
    <w:tbl>
      <w:tblPr>
        <w:tblStyle w:val="TableGrid"/>
        <w:tblW w:w="5000" w:type="pct"/>
        <w:tblLook w:val="04A0" w:firstRow="1" w:lastRow="0" w:firstColumn="1" w:lastColumn="0" w:noHBand="0" w:noVBand="1"/>
      </w:tblPr>
      <w:tblGrid>
        <w:gridCol w:w="5028"/>
        <w:gridCol w:w="2354"/>
        <w:gridCol w:w="2354"/>
      </w:tblGrid>
      <w:tr w:rsidR="00834B79" w:rsidRPr="00137103" w:rsidTr="00834B79">
        <w:tc>
          <w:tcPr>
            <w:tcW w:w="2582" w:type="pct"/>
            <w:shd w:val="clear" w:color="auto" w:fill="0070C0"/>
          </w:tcPr>
          <w:p w:rsidR="00834B79" w:rsidRPr="00137103" w:rsidRDefault="00834B79" w:rsidP="009A4FA7">
            <w:pPr>
              <w:ind w:right="-90"/>
              <w:jc w:val="center"/>
              <w:outlineLvl w:val="0"/>
              <w:rPr>
                <w:rFonts w:ascii="Bookman Old Style" w:hAnsi="Bookman Old Style"/>
                <w:b/>
                <w:color w:val="FFFFFF" w:themeColor="background1"/>
                <w:sz w:val="20"/>
                <w:szCs w:val="20"/>
              </w:rPr>
            </w:pPr>
            <w:r w:rsidRPr="00137103">
              <w:rPr>
                <w:rFonts w:ascii="Bookman Old Style" w:hAnsi="Bookman Old Style"/>
                <w:b/>
                <w:color w:val="FFFFFF" w:themeColor="background1"/>
                <w:sz w:val="20"/>
                <w:szCs w:val="20"/>
              </w:rPr>
              <w:t>Particulars</w:t>
            </w:r>
          </w:p>
        </w:tc>
        <w:tc>
          <w:tcPr>
            <w:tcW w:w="1209" w:type="pct"/>
            <w:shd w:val="clear" w:color="auto" w:fill="0070C0"/>
          </w:tcPr>
          <w:p w:rsidR="00834B79" w:rsidRPr="00137103" w:rsidRDefault="00834B79" w:rsidP="009A4FA7">
            <w:pPr>
              <w:ind w:right="-90"/>
              <w:jc w:val="center"/>
              <w:outlineLvl w:val="0"/>
              <w:rPr>
                <w:rFonts w:ascii="Bookman Old Style" w:hAnsi="Bookman Old Style"/>
                <w:b/>
                <w:color w:val="FFFFFF" w:themeColor="background1"/>
                <w:sz w:val="20"/>
                <w:szCs w:val="20"/>
              </w:rPr>
            </w:pPr>
            <w:r w:rsidRPr="00137103">
              <w:rPr>
                <w:rFonts w:ascii="Bookman Old Style" w:hAnsi="Bookman Old Style"/>
                <w:b/>
                <w:color w:val="FFFFFF" w:themeColor="background1"/>
                <w:sz w:val="20"/>
                <w:szCs w:val="20"/>
              </w:rPr>
              <w:t>MYT</w:t>
            </w:r>
          </w:p>
        </w:tc>
        <w:tc>
          <w:tcPr>
            <w:tcW w:w="1209" w:type="pct"/>
            <w:shd w:val="clear" w:color="auto" w:fill="0070C0"/>
          </w:tcPr>
          <w:p w:rsidR="00834B79" w:rsidRPr="00137103" w:rsidRDefault="00834B79" w:rsidP="009A4FA7">
            <w:pPr>
              <w:ind w:right="-90"/>
              <w:jc w:val="center"/>
              <w:outlineLvl w:val="0"/>
              <w:rPr>
                <w:rFonts w:ascii="Bookman Old Style" w:hAnsi="Bookman Old Style"/>
                <w:b/>
                <w:color w:val="FFFFFF" w:themeColor="background1"/>
                <w:sz w:val="20"/>
                <w:szCs w:val="20"/>
              </w:rPr>
            </w:pPr>
            <w:r w:rsidRPr="00137103">
              <w:rPr>
                <w:rFonts w:ascii="Bookman Old Style" w:hAnsi="Bookman Old Style"/>
                <w:b/>
                <w:color w:val="FFFFFF" w:themeColor="background1"/>
                <w:sz w:val="20"/>
                <w:szCs w:val="20"/>
              </w:rPr>
              <w:t>Petition</w:t>
            </w:r>
          </w:p>
        </w:tc>
      </w:tr>
      <w:tr w:rsidR="00834B79" w:rsidRPr="00137103" w:rsidTr="00834B79">
        <w:trPr>
          <w:trHeight w:val="111"/>
        </w:trPr>
        <w:tc>
          <w:tcPr>
            <w:tcW w:w="2582" w:type="pct"/>
          </w:tcPr>
          <w:p w:rsidR="00834B79" w:rsidRPr="00137103" w:rsidRDefault="00834B79" w:rsidP="00B14CA9">
            <w:pPr>
              <w:ind w:right="-90"/>
              <w:jc w:val="both"/>
              <w:outlineLvl w:val="0"/>
              <w:rPr>
                <w:rFonts w:ascii="Bookman Old Style" w:hAnsi="Bookman Old Style"/>
                <w:b/>
                <w:sz w:val="20"/>
                <w:szCs w:val="20"/>
              </w:rPr>
            </w:pPr>
            <w:r w:rsidRPr="00137103">
              <w:rPr>
                <w:rFonts w:ascii="Bookman Old Style" w:hAnsi="Bookman Old Style"/>
                <w:b/>
                <w:sz w:val="20"/>
                <w:szCs w:val="20"/>
              </w:rPr>
              <w:t xml:space="preserve">Total Power Purchase Expense </w:t>
            </w:r>
          </w:p>
        </w:tc>
        <w:tc>
          <w:tcPr>
            <w:tcW w:w="1209" w:type="pct"/>
          </w:tcPr>
          <w:p w:rsidR="00834B79" w:rsidRPr="00137103" w:rsidRDefault="00824AB0" w:rsidP="004903BF">
            <w:pPr>
              <w:ind w:right="-90"/>
              <w:jc w:val="center"/>
              <w:outlineLvl w:val="0"/>
              <w:rPr>
                <w:rFonts w:ascii="Bookman Old Style" w:hAnsi="Bookman Old Style"/>
                <w:b/>
                <w:sz w:val="20"/>
                <w:szCs w:val="20"/>
              </w:rPr>
            </w:pPr>
            <w:r w:rsidRPr="00137103">
              <w:rPr>
                <w:rFonts w:ascii="Bookman Old Style" w:hAnsi="Bookman Old Style"/>
                <w:b/>
                <w:sz w:val="20"/>
                <w:szCs w:val="20"/>
              </w:rPr>
              <w:t>5641.12</w:t>
            </w:r>
          </w:p>
        </w:tc>
        <w:tc>
          <w:tcPr>
            <w:tcW w:w="1209" w:type="pct"/>
          </w:tcPr>
          <w:p w:rsidR="00834B79" w:rsidRPr="00137103" w:rsidRDefault="00834B79" w:rsidP="004903BF">
            <w:pPr>
              <w:ind w:right="-90"/>
              <w:jc w:val="center"/>
              <w:outlineLvl w:val="0"/>
              <w:rPr>
                <w:rFonts w:ascii="Bookman Old Style" w:hAnsi="Bookman Old Style"/>
                <w:b/>
                <w:sz w:val="20"/>
                <w:szCs w:val="20"/>
              </w:rPr>
            </w:pPr>
            <w:r w:rsidRPr="00137103">
              <w:rPr>
                <w:rFonts w:ascii="Bookman Old Style" w:hAnsi="Bookman Old Style"/>
                <w:b/>
                <w:sz w:val="20"/>
                <w:szCs w:val="20"/>
              </w:rPr>
              <w:t>6927.25</w:t>
            </w:r>
          </w:p>
        </w:tc>
      </w:tr>
      <w:tr w:rsidR="00834B79" w:rsidRPr="00137103" w:rsidTr="00834B79">
        <w:trPr>
          <w:trHeight w:val="111"/>
        </w:trPr>
        <w:tc>
          <w:tcPr>
            <w:tcW w:w="2582" w:type="pct"/>
          </w:tcPr>
          <w:p w:rsidR="00834B79" w:rsidRPr="00137103" w:rsidRDefault="00834B79" w:rsidP="00B14CA9">
            <w:pPr>
              <w:ind w:right="-90"/>
              <w:jc w:val="both"/>
              <w:outlineLvl w:val="0"/>
              <w:rPr>
                <w:rFonts w:ascii="Bookman Old Style" w:hAnsi="Bookman Old Style"/>
                <w:b/>
                <w:sz w:val="20"/>
                <w:szCs w:val="20"/>
              </w:rPr>
            </w:pPr>
            <w:r w:rsidRPr="00137103">
              <w:rPr>
                <w:rFonts w:ascii="Bookman Old Style" w:hAnsi="Bookman Old Style"/>
                <w:sz w:val="20"/>
                <w:szCs w:val="20"/>
              </w:rPr>
              <w:t>Power Purchase Expense</w:t>
            </w:r>
          </w:p>
        </w:tc>
        <w:tc>
          <w:tcPr>
            <w:tcW w:w="1209" w:type="pct"/>
          </w:tcPr>
          <w:p w:rsidR="00834B79" w:rsidRPr="00137103" w:rsidRDefault="00444598" w:rsidP="004903BF">
            <w:pPr>
              <w:ind w:right="-90"/>
              <w:jc w:val="center"/>
              <w:outlineLvl w:val="0"/>
              <w:rPr>
                <w:rFonts w:ascii="Bookman Old Style" w:hAnsi="Bookman Old Style"/>
                <w:sz w:val="20"/>
                <w:szCs w:val="20"/>
              </w:rPr>
            </w:pPr>
            <w:r w:rsidRPr="00137103">
              <w:rPr>
                <w:rFonts w:ascii="Bookman Old Style" w:hAnsi="Bookman Old Style"/>
                <w:sz w:val="20"/>
                <w:szCs w:val="20"/>
              </w:rPr>
              <w:t>5095.94</w:t>
            </w:r>
          </w:p>
        </w:tc>
        <w:tc>
          <w:tcPr>
            <w:tcW w:w="1209" w:type="pct"/>
          </w:tcPr>
          <w:p w:rsidR="00834B79" w:rsidRPr="00137103" w:rsidRDefault="00834B79" w:rsidP="004903BF">
            <w:pPr>
              <w:ind w:right="-90"/>
              <w:jc w:val="center"/>
              <w:outlineLvl w:val="0"/>
              <w:rPr>
                <w:rFonts w:ascii="Bookman Old Style" w:hAnsi="Bookman Old Style"/>
                <w:sz w:val="20"/>
                <w:szCs w:val="20"/>
              </w:rPr>
            </w:pPr>
            <w:r w:rsidRPr="00137103">
              <w:rPr>
                <w:rFonts w:ascii="Bookman Old Style" w:hAnsi="Bookman Old Style"/>
                <w:sz w:val="20"/>
                <w:szCs w:val="20"/>
              </w:rPr>
              <w:t>6337.43</w:t>
            </w:r>
          </w:p>
        </w:tc>
      </w:tr>
      <w:tr w:rsidR="00834B79" w:rsidRPr="00137103" w:rsidTr="00834B79">
        <w:trPr>
          <w:trHeight w:val="111"/>
        </w:trPr>
        <w:tc>
          <w:tcPr>
            <w:tcW w:w="2582" w:type="pct"/>
          </w:tcPr>
          <w:p w:rsidR="00834B79" w:rsidRPr="00137103" w:rsidRDefault="00834B79" w:rsidP="00B14CA9">
            <w:pPr>
              <w:ind w:right="-90"/>
              <w:jc w:val="both"/>
              <w:outlineLvl w:val="0"/>
              <w:rPr>
                <w:rFonts w:ascii="Bookman Old Style" w:hAnsi="Bookman Old Style"/>
                <w:b/>
                <w:sz w:val="20"/>
                <w:szCs w:val="20"/>
              </w:rPr>
            </w:pPr>
            <w:r w:rsidRPr="00137103">
              <w:rPr>
                <w:rFonts w:ascii="Bookman Old Style" w:hAnsi="Bookman Old Style"/>
                <w:sz w:val="20"/>
                <w:szCs w:val="20"/>
              </w:rPr>
              <w:t>Intrastate transmission charges</w:t>
            </w:r>
          </w:p>
        </w:tc>
        <w:tc>
          <w:tcPr>
            <w:tcW w:w="1209" w:type="pct"/>
          </w:tcPr>
          <w:p w:rsidR="00834B79" w:rsidRPr="00137103" w:rsidRDefault="00444598" w:rsidP="004903BF">
            <w:pPr>
              <w:ind w:right="-90"/>
              <w:jc w:val="center"/>
              <w:outlineLvl w:val="0"/>
              <w:rPr>
                <w:rFonts w:ascii="Bookman Old Style" w:hAnsi="Bookman Old Style"/>
                <w:sz w:val="20"/>
                <w:szCs w:val="20"/>
              </w:rPr>
            </w:pPr>
            <w:r w:rsidRPr="00137103">
              <w:rPr>
                <w:rFonts w:ascii="Bookman Old Style" w:hAnsi="Bookman Old Style"/>
                <w:sz w:val="20"/>
                <w:szCs w:val="20"/>
              </w:rPr>
              <w:t>203.45</w:t>
            </w:r>
          </w:p>
        </w:tc>
        <w:tc>
          <w:tcPr>
            <w:tcW w:w="1209" w:type="pct"/>
          </w:tcPr>
          <w:p w:rsidR="00834B79" w:rsidRPr="00137103" w:rsidRDefault="00834B79" w:rsidP="004903BF">
            <w:pPr>
              <w:ind w:right="-90"/>
              <w:jc w:val="center"/>
              <w:outlineLvl w:val="0"/>
              <w:rPr>
                <w:rFonts w:ascii="Bookman Old Style" w:hAnsi="Bookman Old Style"/>
                <w:sz w:val="20"/>
                <w:szCs w:val="20"/>
              </w:rPr>
            </w:pPr>
            <w:r w:rsidRPr="00137103">
              <w:rPr>
                <w:rFonts w:ascii="Bookman Old Style" w:hAnsi="Bookman Old Style"/>
                <w:sz w:val="20"/>
                <w:szCs w:val="20"/>
              </w:rPr>
              <w:t>248.09</w:t>
            </w:r>
          </w:p>
        </w:tc>
      </w:tr>
      <w:tr w:rsidR="00834B79" w:rsidRPr="00137103" w:rsidTr="00834B79">
        <w:trPr>
          <w:trHeight w:val="111"/>
        </w:trPr>
        <w:tc>
          <w:tcPr>
            <w:tcW w:w="2582" w:type="pct"/>
          </w:tcPr>
          <w:p w:rsidR="00834B79" w:rsidRPr="00137103" w:rsidRDefault="00834B79" w:rsidP="00B14CA9">
            <w:pPr>
              <w:ind w:right="-90"/>
              <w:jc w:val="both"/>
              <w:outlineLvl w:val="0"/>
              <w:rPr>
                <w:rFonts w:ascii="Bookman Old Style" w:hAnsi="Bookman Old Style"/>
                <w:b/>
                <w:sz w:val="20"/>
                <w:szCs w:val="20"/>
              </w:rPr>
            </w:pPr>
            <w:r w:rsidRPr="00137103">
              <w:rPr>
                <w:rFonts w:ascii="Bookman Old Style" w:hAnsi="Bookman Old Style"/>
                <w:sz w:val="20"/>
                <w:szCs w:val="20"/>
              </w:rPr>
              <w:t>Interstate transmission Charge</w:t>
            </w:r>
          </w:p>
        </w:tc>
        <w:tc>
          <w:tcPr>
            <w:tcW w:w="1209" w:type="pct"/>
          </w:tcPr>
          <w:p w:rsidR="00834B79" w:rsidRPr="00137103" w:rsidRDefault="00444598" w:rsidP="004903BF">
            <w:pPr>
              <w:ind w:right="-90"/>
              <w:jc w:val="center"/>
              <w:outlineLvl w:val="0"/>
              <w:rPr>
                <w:rFonts w:ascii="Bookman Old Style" w:hAnsi="Bookman Old Style"/>
                <w:sz w:val="20"/>
                <w:szCs w:val="20"/>
              </w:rPr>
            </w:pPr>
            <w:r w:rsidRPr="00137103">
              <w:rPr>
                <w:rFonts w:ascii="Bookman Old Style" w:hAnsi="Bookman Old Style"/>
                <w:sz w:val="20"/>
                <w:szCs w:val="20"/>
              </w:rPr>
              <w:t>341.73</w:t>
            </w:r>
          </w:p>
        </w:tc>
        <w:tc>
          <w:tcPr>
            <w:tcW w:w="1209" w:type="pct"/>
          </w:tcPr>
          <w:p w:rsidR="00834B79" w:rsidRPr="00137103" w:rsidRDefault="00834B79" w:rsidP="004903BF">
            <w:pPr>
              <w:ind w:right="-90"/>
              <w:jc w:val="center"/>
              <w:outlineLvl w:val="0"/>
              <w:rPr>
                <w:rFonts w:ascii="Bookman Old Style" w:hAnsi="Bookman Old Style"/>
                <w:sz w:val="20"/>
                <w:szCs w:val="20"/>
              </w:rPr>
            </w:pPr>
            <w:r w:rsidRPr="00137103">
              <w:rPr>
                <w:rFonts w:ascii="Bookman Old Style" w:hAnsi="Bookman Old Style"/>
                <w:sz w:val="20"/>
                <w:szCs w:val="20"/>
              </w:rPr>
              <w:t>341.73</w:t>
            </w:r>
          </w:p>
        </w:tc>
      </w:tr>
      <w:tr w:rsidR="00834B79" w:rsidRPr="00137103" w:rsidTr="00834B79">
        <w:trPr>
          <w:trHeight w:val="111"/>
        </w:trPr>
        <w:tc>
          <w:tcPr>
            <w:tcW w:w="2582" w:type="pct"/>
          </w:tcPr>
          <w:p w:rsidR="00834B79" w:rsidRPr="00137103" w:rsidRDefault="00834B79" w:rsidP="00B14CA9">
            <w:pPr>
              <w:ind w:right="-90"/>
              <w:jc w:val="both"/>
              <w:outlineLvl w:val="0"/>
              <w:rPr>
                <w:rFonts w:ascii="Bookman Old Style" w:hAnsi="Bookman Old Style"/>
                <w:sz w:val="20"/>
                <w:szCs w:val="20"/>
              </w:rPr>
            </w:pPr>
            <w:r w:rsidRPr="00137103">
              <w:rPr>
                <w:rFonts w:ascii="Bookman Old Style" w:hAnsi="Bookman Old Style"/>
                <w:sz w:val="20"/>
                <w:szCs w:val="20"/>
              </w:rPr>
              <w:t>Operation &amp; Maintenance Expenses</w:t>
            </w:r>
          </w:p>
        </w:tc>
        <w:tc>
          <w:tcPr>
            <w:tcW w:w="1209" w:type="pct"/>
          </w:tcPr>
          <w:p w:rsidR="00834B79" w:rsidRPr="00137103" w:rsidRDefault="00444598" w:rsidP="004903BF">
            <w:pPr>
              <w:ind w:right="-90"/>
              <w:jc w:val="center"/>
              <w:outlineLvl w:val="0"/>
              <w:rPr>
                <w:rFonts w:ascii="Bookman Old Style" w:hAnsi="Bookman Old Style"/>
                <w:sz w:val="20"/>
                <w:szCs w:val="20"/>
              </w:rPr>
            </w:pPr>
            <w:r w:rsidRPr="00137103">
              <w:rPr>
                <w:rFonts w:ascii="Bookman Old Style" w:hAnsi="Bookman Old Style"/>
                <w:sz w:val="20"/>
                <w:szCs w:val="20"/>
              </w:rPr>
              <w:t>610.16</w:t>
            </w:r>
          </w:p>
        </w:tc>
        <w:tc>
          <w:tcPr>
            <w:tcW w:w="1209" w:type="pct"/>
          </w:tcPr>
          <w:p w:rsidR="00834B79" w:rsidRPr="00137103" w:rsidRDefault="00834B79" w:rsidP="004903BF">
            <w:pPr>
              <w:ind w:right="-90"/>
              <w:jc w:val="center"/>
              <w:outlineLvl w:val="0"/>
              <w:rPr>
                <w:rFonts w:ascii="Bookman Old Style" w:hAnsi="Bookman Old Style"/>
                <w:sz w:val="20"/>
                <w:szCs w:val="20"/>
              </w:rPr>
            </w:pPr>
            <w:r w:rsidRPr="00137103">
              <w:rPr>
                <w:rFonts w:ascii="Bookman Old Style" w:hAnsi="Bookman Old Style"/>
                <w:sz w:val="20"/>
                <w:szCs w:val="20"/>
              </w:rPr>
              <w:t>671.83</w:t>
            </w:r>
          </w:p>
        </w:tc>
      </w:tr>
      <w:tr w:rsidR="00834B79" w:rsidRPr="00137103" w:rsidTr="00834B79">
        <w:trPr>
          <w:trHeight w:val="111"/>
        </w:trPr>
        <w:tc>
          <w:tcPr>
            <w:tcW w:w="2582" w:type="pct"/>
          </w:tcPr>
          <w:p w:rsidR="00834B79" w:rsidRPr="00137103" w:rsidRDefault="00834B79" w:rsidP="00B14CA9">
            <w:pPr>
              <w:ind w:right="-90"/>
              <w:jc w:val="both"/>
              <w:outlineLvl w:val="0"/>
              <w:rPr>
                <w:rFonts w:ascii="Bookman Old Style" w:hAnsi="Bookman Old Style"/>
                <w:sz w:val="20"/>
                <w:szCs w:val="20"/>
              </w:rPr>
            </w:pPr>
            <w:r w:rsidRPr="00137103">
              <w:rPr>
                <w:rFonts w:ascii="Bookman Old Style" w:hAnsi="Bookman Old Style"/>
                <w:sz w:val="20"/>
                <w:szCs w:val="20"/>
              </w:rPr>
              <w:t>Employee Expense</w:t>
            </w:r>
          </w:p>
        </w:tc>
        <w:tc>
          <w:tcPr>
            <w:tcW w:w="1209" w:type="pct"/>
          </w:tcPr>
          <w:p w:rsidR="00834B79" w:rsidRPr="00137103" w:rsidRDefault="00444598" w:rsidP="004903BF">
            <w:pPr>
              <w:ind w:right="-90"/>
              <w:jc w:val="center"/>
              <w:outlineLvl w:val="0"/>
              <w:rPr>
                <w:rFonts w:ascii="Bookman Old Style" w:hAnsi="Bookman Old Style"/>
                <w:sz w:val="20"/>
                <w:szCs w:val="20"/>
              </w:rPr>
            </w:pPr>
            <w:r w:rsidRPr="00137103">
              <w:rPr>
                <w:rFonts w:ascii="Bookman Old Style" w:hAnsi="Bookman Old Style"/>
                <w:sz w:val="20"/>
                <w:szCs w:val="20"/>
              </w:rPr>
              <w:t>262.47</w:t>
            </w:r>
          </w:p>
        </w:tc>
        <w:tc>
          <w:tcPr>
            <w:tcW w:w="1209" w:type="pct"/>
          </w:tcPr>
          <w:p w:rsidR="00834B79" w:rsidRPr="00137103" w:rsidRDefault="00834B79" w:rsidP="004903BF">
            <w:pPr>
              <w:ind w:right="-90"/>
              <w:jc w:val="center"/>
              <w:outlineLvl w:val="0"/>
              <w:rPr>
                <w:rFonts w:ascii="Bookman Old Style" w:hAnsi="Bookman Old Style"/>
                <w:sz w:val="20"/>
                <w:szCs w:val="20"/>
              </w:rPr>
            </w:pPr>
            <w:r w:rsidRPr="00137103">
              <w:rPr>
                <w:rFonts w:ascii="Bookman Old Style" w:hAnsi="Bookman Old Style"/>
                <w:sz w:val="20"/>
                <w:szCs w:val="20"/>
              </w:rPr>
              <w:t>253.25</w:t>
            </w:r>
          </w:p>
        </w:tc>
      </w:tr>
      <w:tr w:rsidR="00834B79" w:rsidRPr="00137103" w:rsidTr="00834B79">
        <w:trPr>
          <w:trHeight w:val="111"/>
        </w:trPr>
        <w:tc>
          <w:tcPr>
            <w:tcW w:w="2582" w:type="pct"/>
          </w:tcPr>
          <w:p w:rsidR="00834B79" w:rsidRPr="00137103" w:rsidRDefault="00834B79" w:rsidP="00B14CA9">
            <w:pPr>
              <w:ind w:right="-90"/>
              <w:jc w:val="both"/>
              <w:outlineLvl w:val="0"/>
              <w:rPr>
                <w:rFonts w:ascii="Bookman Old Style" w:hAnsi="Bookman Old Style"/>
                <w:sz w:val="20"/>
                <w:szCs w:val="20"/>
              </w:rPr>
            </w:pPr>
            <w:r w:rsidRPr="00137103">
              <w:rPr>
                <w:rFonts w:ascii="Bookman Old Style" w:hAnsi="Bookman Old Style"/>
                <w:sz w:val="20"/>
                <w:szCs w:val="20"/>
              </w:rPr>
              <w:t>Administration &amp; General Expense</w:t>
            </w:r>
          </w:p>
        </w:tc>
        <w:tc>
          <w:tcPr>
            <w:tcW w:w="1209" w:type="pct"/>
          </w:tcPr>
          <w:p w:rsidR="00834B79" w:rsidRPr="00137103" w:rsidRDefault="00444598" w:rsidP="004903BF">
            <w:pPr>
              <w:ind w:right="-90"/>
              <w:jc w:val="center"/>
              <w:outlineLvl w:val="0"/>
              <w:rPr>
                <w:rFonts w:ascii="Bookman Old Style" w:hAnsi="Bookman Old Style"/>
                <w:sz w:val="20"/>
                <w:szCs w:val="20"/>
              </w:rPr>
            </w:pPr>
            <w:r w:rsidRPr="00137103">
              <w:rPr>
                <w:rFonts w:ascii="Bookman Old Style" w:hAnsi="Bookman Old Style"/>
                <w:sz w:val="20"/>
                <w:szCs w:val="20"/>
              </w:rPr>
              <w:t>100.07</w:t>
            </w:r>
          </w:p>
        </w:tc>
        <w:tc>
          <w:tcPr>
            <w:tcW w:w="1209" w:type="pct"/>
          </w:tcPr>
          <w:p w:rsidR="00834B79" w:rsidRPr="00137103" w:rsidRDefault="00834B79" w:rsidP="004903BF">
            <w:pPr>
              <w:ind w:right="-90"/>
              <w:jc w:val="center"/>
              <w:outlineLvl w:val="0"/>
              <w:rPr>
                <w:rFonts w:ascii="Bookman Old Style" w:hAnsi="Bookman Old Style"/>
                <w:sz w:val="20"/>
                <w:szCs w:val="20"/>
              </w:rPr>
            </w:pPr>
            <w:r w:rsidRPr="00137103">
              <w:rPr>
                <w:rFonts w:ascii="Bookman Old Style" w:hAnsi="Bookman Old Style"/>
                <w:sz w:val="20"/>
                <w:szCs w:val="20"/>
              </w:rPr>
              <w:t>89.95</w:t>
            </w:r>
          </w:p>
        </w:tc>
      </w:tr>
      <w:tr w:rsidR="00834B79" w:rsidRPr="00137103" w:rsidTr="00834B79">
        <w:trPr>
          <w:trHeight w:val="111"/>
        </w:trPr>
        <w:tc>
          <w:tcPr>
            <w:tcW w:w="2582" w:type="pct"/>
          </w:tcPr>
          <w:p w:rsidR="00834B79" w:rsidRPr="00137103" w:rsidRDefault="00834B79" w:rsidP="00B14CA9">
            <w:pPr>
              <w:ind w:right="-90"/>
              <w:jc w:val="both"/>
              <w:outlineLvl w:val="0"/>
              <w:rPr>
                <w:rFonts w:ascii="Bookman Old Style" w:hAnsi="Bookman Old Style"/>
                <w:sz w:val="20"/>
                <w:szCs w:val="20"/>
              </w:rPr>
            </w:pPr>
            <w:r w:rsidRPr="00137103">
              <w:rPr>
                <w:rFonts w:ascii="Bookman Old Style" w:hAnsi="Bookman Old Style"/>
                <w:sz w:val="20"/>
                <w:szCs w:val="20"/>
              </w:rPr>
              <w:t>Repair &amp; Maintenance Expense</w:t>
            </w:r>
          </w:p>
        </w:tc>
        <w:tc>
          <w:tcPr>
            <w:tcW w:w="1209" w:type="pct"/>
          </w:tcPr>
          <w:p w:rsidR="00834B79" w:rsidRPr="00137103" w:rsidRDefault="00444598" w:rsidP="004903BF">
            <w:pPr>
              <w:ind w:right="-90"/>
              <w:jc w:val="center"/>
              <w:outlineLvl w:val="0"/>
              <w:rPr>
                <w:rFonts w:ascii="Bookman Old Style" w:hAnsi="Bookman Old Style"/>
                <w:sz w:val="20"/>
                <w:szCs w:val="20"/>
              </w:rPr>
            </w:pPr>
            <w:r w:rsidRPr="00137103">
              <w:rPr>
                <w:rFonts w:ascii="Bookman Old Style" w:hAnsi="Bookman Old Style"/>
                <w:sz w:val="20"/>
                <w:szCs w:val="20"/>
              </w:rPr>
              <w:t>247.62</w:t>
            </w:r>
          </w:p>
        </w:tc>
        <w:tc>
          <w:tcPr>
            <w:tcW w:w="1209" w:type="pct"/>
          </w:tcPr>
          <w:p w:rsidR="00834B79" w:rsidRPr="00137103" w:rsidRDefault="00834B79" w:rsidP="004903BF">
            <w:pPr>
              <w:ind w:right="-90"/>
              <w:jc w:val="center"/>
              <w:outlineLvl w:val="0"/>
              <w:rPr>
                <w:rFonts w:ascii="Bookman Old Style" w:hAnsi="Bookman Old Style"/>
                <w:sz w:val="20"/>
                <w:szCs w:val="20"/>
              </w:rPr>
            </w:pPr>
            <w:r w:rsidRPr="00137103">
              <w:rPr>
                <w:rFonts w:ascii="Bookman Old Style" w:hAnsi="Bookman Old Style"/>
                <w:sz w:val="20"/>
                <w:szCs w:val="20"/>
              </w:rPr>
              <w:t>295.55</w:t>
            </w:r>
          </w:p>
        </w:tc>
      </w:tr>
      <w:tr w:rsidR="00834B79" w:rsidRPr="00137103" w:rsidTr="00834B79">
        <w:trPr>
          <w:trHeight w:val="111"/>
        </w:trPr>
        <w:tc>
          <w:tcPr>
            <w:tcW w:w="2582" w:type="pct"/>
          </w:tcPr>
          <w:p w:rsidR="00834B79" w:rsidRPr="00137103" w:rsidRDefault="00834B79" w:rsidP="00B14CA9">
            <w:pPr>
              <w:ind w:right="-90"/>
              <w:jc w:val="both"/>
              <w:outlineLvl w:val="0"/>
              <w:rPr>
                <w:rFonts w:ascii="Bookman Old Style" w:hAnsi="Bookman Old Style"/>
                <w:sz w:val="20"/>
                <w:szCs w:val="20"/>
              </w:rPr>
            </w:pPr>
            <w:r w:rsidRPr="00137103">
              <w:rPr>
                <w:rFonts w:ascii="Bookman Old Style" w:hAnsi="Bookman Old Style"/>
                <w:sz w:val="20"/>
                <w:szCs w:val="20"/>
              </w:rPr>
              <w:t>Terminal Liability</w:t>
            </w:r>
          </w:p>
        </w:tc>
        <w:tc>
          <w:tcPr>
            <w:tcW w:w="1209" w:type="pct"/>
          </w:tcPr>
          <w:p w:rsidR="00834B79" w:rsidRPr="00137103" w:rsidRDefault="00444598" w:rsidP="004903BF">
            <w:pPr>
              <w:ind w:right="-90"/>
              <w:jc w:val="center"/>
              <w:outlineLvl w:val="0"/>
              <w:rPr>
                <w:rFonts w:ascii="Bookman Old Style" w:hAnsi="Bookman Old Style"/>
                <w:sz w:val="20"/>
                <w:szCs w:val="20"/>
              </w:rPr>
            </w:pPr>
            <w:r w:rsidRPr="00137103">
              <w:rPr>
                <w:rFonts w:ascii="Bookman Old Style" w:hAnsi="Bookman Old Style"/>
                <w:sz w:val="20"/>
                <w:szCs w:val="20"/>
              </w:rPr>
              <w:t>-</w:t>
            </w:r>
          </w:p>
        </w:tc>
        <w:tc>
          <w:tcPr>
            <w:tcW w:w="1209" w:type="pct"/>
          </w:tcPr>
          <w:p w:rsidR="00834B79" w:rsidRPr="00137103" w:rsidRDefault="00834B79" w:rsidP="004903BF">
            <w:pPr>
              <w:ind w:right="-90"/>
              <w:jc w:val="center"/>
              <w:outlineLvl w:val="0"/>
              <w:rPr>
                <w:rFonts w:ascii="Bookman Old Style" w:hAnsi="Bookman Old Style"/>
                <w:sz w:val="20"/>
                <w:szCs w:val="20"/>
              </w:rPr>
            </w:pPr>
            <w:r w:rsidRPr="00137103">
              <w:rPr>
                <w:rFonts w:ascii="Bookman Old Style" w:hAnsi="Bookman Old Style"/>
                <w:sz w:val="20"/>
                <w:szCs w:val="20"/>
              </w:rPr>
              <w:t>33.09</w:t>
            </w:r>
          </w:p>
        </w:tc>
      </w:tr>
      <w:tr w:rsidR="00834B79" w:rsidRPr="00137103" w:rsidTr="00834B79">
        <w:trPr>
          <w:trHeight w:val="111"/>
        </w:trPr>
        <w:tc>
          <w:tcPr>
            <w:tcW w:w="2582" w:type="pct"/>
          </w:tcPr>
          <w:p w:rsidR="00834B79" w:rsidRPr="00137103" w:rsidRDefault="00834B79" w:rsidP="00B14CA9">
            <w:pPr>
              <w:ind w:right="-90"/>
              <w:jc w:val="both"/>
              <w:outlineLvl w:val="0"/>
              <w:rPr>
                <w:rFonts w:ascii="Bookman Old Style" w:hAnsi="Bookman Old Style"/>
                <w:sz w:val="20"/>
                <w:szCs w:val="20"/>
              </w:rPr>
            </w:pPr>
            <w:r w:rsidRPr="00137103">
              <w:rPr>
                <w:rFonts w:ascii="Bookman Old Style" w:hAnsi="Bookman Old Style"/>
                <w:sz w:val="20"/>
                <w:szCs w:val="20"/>
              </w:rPr>
              <w:t>Depreciation</w:t>
            </w:r>
          </w:p>
        </w:tc>
        <w:tc>
          <w:tcPr>
            <w:tcW w:w="1209" w:type="pct"/>
          </w:tcPr>
          <w:p w:rsidR="00834B79" w:rsidRPr="00137103" w:rsidRDefault="00444598" w:rsidP="004903BF">
            <w:pPr>
              <w:ind w:right="-90"/>
              <w:jc w:val="center"/>
              <w:outlineLvl w:val="0"/>
              <w:rPr>
                <w:rFonts w:ascii="Bookman Old Style" w:hAnsi="Bookman Old Style"/>
                <w:sz w:val="20"/>
                <w:szCs w:val="20"/>
              </w:rPr>
            </w:pPr>
            <w:r w:rsidRPr="00137103">
              <w:rPr>
                <w:rFonts w:ascii="Bookman Old Style" w:hAnsi="Bookman Old Style"/>
                <w:sz w:val="20"/>
                <w:szCs w:val="20"/>
              </w:rPr>
              <w:t>492.62</w:t>
            </w:r>
          </w:p>
        </w:tc>
        <w:tc>
          <w:tcPr>
            <w:tcW w:w="1209" w:type="pct"/>
          </w:tcPr>
          <w:p w:rsidR="00834B79" w:rsidRPr="00137103" w:rsidRDefault="00834B79" w:rsidP="004903BF">
            <w:pPr>
              <w:ind w:right="-90"/>
              <w:jc w:val="center"/>
              <w:outlineLvl w:val="0"/>
              <w:rPr>
                <w:rFonts w:ascii="Bookman Old Style" w:hAnsi="Bookman Old Style"/>
                <w:sz w:val="20"/>
                <w:szCs w:val="20"/>
              </w:rPr>
            </w:pPr>
            <w:r w:rsidRPr="00137103">
              <w:rPr>
                <w:rFonts w:ascii="Bookman Old Style" w:hAnsi="Bookman Old Style"/>
                <w:sz w:val="20"/>
                <w:szCs w:val="20"/>
              </w:rPr>
              <w:t>877.82</w:t>
            </w:r>
          </w:p>
        </w:tc>
      </w:tr>
      <w:tr w:rsidR="00834B79" w:rsidRPr="00137103" w:rsidTr="00834B79">
        <w:trPr>
          <w:trHeight w:val="111"/>
        </w:trPr>
        <w:tc>
          <w:tcPr>
            <w:tcW w:w="2582" w:type="pct"/>
          </w:tcPr>
          <w:p w:rsidR="00834B79" w:rsidRPr="00137103" w:rsidRDefault="00834B79" w:rsidP="00B14CA9">
            <w:pPr>
              <w:ind w:right="-90"/>
              <w:jc w:val="both"/>
              <w:outlineLvl w:val="0"/>
              <w:rPr>
                <w:rFonts w:ascii="Bookman Old Style" w:hAnsi="Bookman Old Style"/>
                <w:sz w:val="20"/>
                <w:szCs w:val="20"/>
              </w:rPr>
            </w:pPr>
            <w:r w:rsidRPr="00137103">
              <w:rPr>
                <w:rFonts w:ascii="Bookman Old Style" w:hAnsi="Bookman Old Style"/>
                <w:sz w:val="20"/>
                <w:szCs w:val="20"/>
              </w:rPr>
              <w:t>Interest on Long Term Loan</w:t>
            </w:r>
          </w:p>
        </w:tc>
        <w:tc>
          <w:tcPr>
            <w:tcW w:w="1209" w:type="pct"/>
          </w:tcPr>
          <w:p w:rsidR="00834B79" w:rsidRPr="00137103" w:rsidRDefault="00444598" w:rsidP="004903BF">
            <w:pPr>
              <w:ind w:right="-90"/>
              <w:jc w:val="center"/>
              <w:outlineLvl w:val="0"/>
              <w:rPr>
                <w:rFonts w:ascii="Bookman Old Style" w:hAnsi="Bookman Old Style"/>
                <w:sz w:val="20"/>
                <w:szCs w:val="20"/>
              </w:rPr>
            </w:pPr>
            <w:r w:rsidRPr="00137103">
              <w:rPr>
                <w:rFonts w:ascii="Bookman Old Style" w:hAnsi="Bookman Old Style"/>
                <w:sz w:val="20"/>
                <w:szCs w:val="20"/>
              </w:rPr>
              <w:t>493.30</w:t>
            </w:r>
          </w:p>
        </w:tc>
        <w:tc>
          <w:tcPr>
            <w:tcW w:w="1209" w:type="pct"/>
          </w:tcPr>
          <w:p w:rsidR="00834B79" w:rsidRPr="00137103" w:rsidRDefault="00834B79" w:rsidP="004903BF">
            <w:pPr>
              <w:ind w:right="-90"/>
              <w:jc w:val="center"/>
              <w:outlineLvl w:val="0"/>
              <w:rPr>
                <w:rFonts w:ascii="Bookman Old Style" w:hAnsi="Bookman Old Style"/>
                <w:sz w:val="20"/>
                <w:szCs w:val="20"/>
              </w:rPr>
            </w:pPr>
            <w:r w:rsidRPr="00137103">
              <w:rPr>
                <w:rFonts w:ascii="Bookman Old Style" w:hAnsi="Bookman Old Style"/>
                <w:sz w:val="20"/>
                <w:szCs w:val="20"/>
              </w:rPr>
              <w:t>413.84</w:t>
            </w:r>
          </w:p>
        </w:tc>
      </w:tr>
      <w:tr w:rsidR="00834B79" w:rsidRPr="00137103" w:rsidTr="00834B79">
        <w:trPr>
          <w:trHeight w:val="111"/>
        </w:trPr>
        <w:tc>
          <w:tcPr>
            <w:tcW w:w="2582" w:type="pct"/>
          </w:tcPr>
          <w:p w:rsidR="00834B79" w:rsidRPr="00137103" w:rsidRDefault="00834B79" w:rsidP="00B14CA9">
            <w:pPr>
              <w:ind w:right="-90"/>
              <w:jc w:val="both"/>
              <w:outlineLvl w:val="0"/>
              <w:rPr>
                <w:rFonts w:ascii="Bookman Old Style" w:hAnsi="Bookman Old Style"/>
                <w:sz w:val="20"/>
                <w:szCs w:val="20"/>
              </w:rPr>
            </w:pPr>
            <w:r w:rsidRPr="00137103">
              <w:rPr>
                <w:rFonts w:ascii="Bookman Old Style" w:hAnsi="Bookman Old Style"/>
                <w:sz w:val="20"/>
                <w:szCs w:val="20"/>
              </w:rPr>
              <w:t>Interest on Working Capital Loan</w:t>
            </w:r>
          </w:p>
        </w:tc>
        <w:tc>
          <w:tcPr>
            <w:tcW w:w="1209" w:type="pct"/>
          </w:tcPr>
          <w:p w:rsidR="00834B79" w:rsidRPr="00137103" w:rsidRDefault="00444598" w:rsidP="004903BF">
            <w:pPr>
              <w:ind w:right="-90"/>
              <w:jc w:val="center"/>
              <w:outlineLvl w:val="0"/>
              <w:rPr>
                <w:rFonts w:ascii="Bookman Old Style" w:hAnsi="Bookman Old Style"/>
                <w:sz w:val="20"/>
                <w:szCs w:val="20"/>
              </w:rPr>
            </w:pPr>
            <w:r w:rsidRPr="00137103">
              <w:rPr>
                <w:rFonts w:ascii="Bookman Old Style" w:hAnsi="Bookman Old Style"/>
                <w:sz w:val="20"/>
                <w:szCs w:val="20"/>
              </w:rPr>
              <w:t>21.02</w:t>
            </w:r>
          </w:p>
        </w:tc>
        <w:tc>
          <w:tcPr>
            <w:tcW w:w="1209" w:type="pct"/>
          </w:tcPr>
          <w:p w:rsidR="00834B79" w:rsidRPr="00137103" w:rsidRDefault="00834B79" w:rsidP="004903BF">
            <w:pPr>
              <w:ind w:right="-90"/>
              <w:jc w:val="center"/>
              <w:outlineLvl w:val="0"/>
              <w:rPr>
                <w:rFonts w:ascii="Bookman Old Style" w:hAnsi="Bookman Old Style"/>
                <w:sz w:val="20"/>
                <w:szCs w:val="20"/>
              </w:rPr>
            </w:pPr>
            <w:r w:rsidRPr="00137103">
              <w:rPr>
                <w:rFonts w:ascii="Bookman Old Style" w:hAnsi="Bookman Old Style"/>
                <w:sz w:val="20"/>
                <w:szCs w:val="20"/>
              </w:rPr>
              <w:t>48.97</w:t>
            </w:r>
          </w:p>
        </w:tc>
      </w:tr>
      <w:tr w:rsidR="00834B79" w:rsidRPr="00137103" w:rsidTr="00834B79">
        <w:trPr>
          <w:trHeight w:val="111"/>
        </w:trPr>
        <w:tc>
          <w:tcPr>
            <w:tcW w:w="2582" w:type="pct"/>
          </w:tcPr>
          <w:p w:rsidR="00834B79" w:rsidRPr="00137103" w:rsidRDefault="00834B79" w:rsidP="00B14CA9">
            <w:pPr>
              <w:ind w:right="-90"/>
              <w:jc w:val="both"/>
              <w:outlineLvl w:val="0"/>
              <w:rPr>
                <w:rFonts w:ascii="Bookman Old Style" w:hAnsi="Bookman Old Style"/>
                <w:sz w:val="20"/>
                <w:szCs w:val="20"/>
              </w:rPr>
            </w:pPr>
            <w:r w:rsidRPr="00137103">
              <w:rPr>
                <w:rFonts w:ascii="Bookman Old Style" w:hAnsi="Bookman Old Style"/>
                <w:sz w:val="20"/>
                <w:szCs w:val="20"/>
              </w:rPr>
              <w:t>Interest on Consumer Security Deposit</w:t>
            </w:r>
          </w:p>
        </w:tc>
        <w:tc>
          <w:tcPr>
            <w:tcW w:w="1209" w:type="pct"/>
          </w:tcPr>
          <w:p w:rsidR="00834B79" w:rsidRPr="00137103" w:rsidRDefault="00444598" w:rsidP="004903BF">
            <w:pPr>
              <w:ind w:right="-90"/>
              <w:jc w:val="center"/>
              <w:outlineLvl w:val="0"/>
              <w:rPr>
                <w:rFonts w:ascii="Bookman Old Style" w:hAnsi="Bookman Old Style"/>
                <w:sz w:val="20"/>
                <w:szCs w:val="20"/>
              </w:rPr>
            </w:pPr>
            <w:r w:rsidRPr="00137103">
              <w:rPr>
                <w:rFonts w:ascii="Bookman Old Style" w:hAnsi="Bookman Old Style"/>
                <w:sz w:val="20"/>
                <w:szCs w:val="20"/>
              </w:rPr>
              <w:t>53.23</w:t>
            </w:r>
          </w:p>
        </w:tc>
        <w:tc>
          <w:tcPr>
            <w:tcW w:w="1209" w:type="pct"/>
          </w:tcPr>
          <w:p w:rsidR="00834B79" w:rsidRPr="00137103" w:rsidRDefault="00834B79" w:rsidP="004903BF">
            <w:pPr>
              <w:ind w:right="-90"/>
              <w:jc w:val="center"/>
              <w:outlineLvl w:val="0"/>
              <w:rPr>
                <w:rFonts w:ascii="Bookman Old Style" w:hAnsi="Bookman Old Style"/>
                <w:sz w:val="20"/>
                <w:szCs w:val="20"/>
              </w:rPr>
            </w:pPr>
            <w:r w:rsidRPr="00137103">
              <w:rPr>
                <w:rFonts w:ascii="Bookman Old Style" w:hAnsi="Bookman Old Style"/>
                <w:sz w:val="20"/>
                <w:szCs w:val="20"/>
              </w:rPr>
              <w:t>54.06</w:t>
            </w:r>
          </w:p>
        </w:tc>
      </w:tr>
      <w:tr w:rsidR="00834B79" w:rsidRPr="00137103" w:rsidTr="00834B79">
        <w:trPr>
          <w:trHeight w:val="111"/>
        </w:trPr>
        <w:tc>
          <w:tcPr>
            <w:tcW w:w="2582" w:type="pct"/>
          </w:tcPr>
          <w:p w:rsidR="00834B79" w:rsidRPr="00137103" w:rsidRDefault="00834B79" w:rsidP="00B14CA9">
            <w:pPr>
              <w:ind w:right="-90"/>
              <w:jc w:val="both"/>
              <w:outlineLvl w:val="0"/>
              <w:rPr>
                <w:rFonts w:ascii="Bookman Old Style" w:hAnsi="Bookman Old Style"/>
                <w:sz w:val="20"/>
                <w:szCs w:val="20"/>
              </w:rPr>
            </w:pPr>
            <w:r w:rsidRPr="00137103">
              <w:rPr>
                <w:rFonts w:ascii="Bookman Old Style" w:hAnsi="Bookman Old Style"/>
                <w:sz w:val="20"/>
                <w:szCs w:val="20"/>
              </w:rPr>
              <w:t>Return on Equity Capital</w:t>
            </w:r>
          </w:p>
        </w:tc>
        <w:tc>
          <w:tcPr>
            <w:tcW w:w="1209" w:type="pct"/>
          </w:tcPr>
          <w:p w:rsidR="00834B79" w:rsidRPr="00137103" w:rsidRDefault="00444598" w:rsidP="004903BF">
            <w:pPr>
              <w:ind w:right="-90"/>
              <w:jc w:val="center"/>
              <w:outlineLvl w:val="0"/>
              <w:rPr>
                <w:rFonts w:ascii="Bookman Old Style" w:hAnsi="Bookman Old Style"/>
                <w:sz w:val="20"/>
                <w:szCs w:val="20"/>
              </w:rPr>
            </w:pPr>
            <w:r w:rsidRPr="00137103">
              <w:rPr>
                <w:rFonts w:ascii="Bookman Old Style" w:hAnsi="Bookman Old Style"/>
                <w:sz w:val="20"/>
                <w:szCs w:val="20"/>
              </w:rPr>
              <w:t>509.77</w:t>
            </w:r>
          </w:p>
        </w:tc>
        <w:tc>
          <w:tcPr>
            <w:tcW w:w="1209" w:type="pct"/>
          </w:tcPr>
          <w:p w:rsidR="00834B79" w:rsidRPr="00137103" w:rsidRDefault="00834B79" w:rsidP="004903BF">
            <w:pPr>
              <w:ind w:right="-90"/>
              <w:jc w:val="center"/>
              <w:outlineLvl w:val="0"/>
              <w:rPr>
                <w:rFonts w:ascii="Bookman Old Style" w:hAnsi="Bookman Old Style"/>
                <w:sz w:val="20"/>
                <w:szCs w:val="20"/>
              </w:rPr>
            </w:pPr>
            <w:r w:rsidRPr="00137103">
              <w:rPr>
                <w:rFonts w:ascii="Bookman Old Style" w:hAnsi="Bookman Old Style"/>
                <w:sz w:val="20"/>
                <w:szCs w:val="20"/>
              </w:rPr>
              <w:t>496.44</w:t>
            </w:r>
          </w:p>
        </w:tc>
      </w:tr>
      <w:tr w:rsidR="00834B79" w:rsidRPr="00137103" w:rsidTr="00834B79">
        <w:trPr>
          <w:trHeight w:val="111"/>
        </w:trPr>
        <w:tc>
          <w:tcPr>
            <w:tcW w:w="2582" w:type="pct"/>
          </w:tcPr>
          <w:p w:rsidR="00834B79" w:rsidRPr="00137103" w:rsidRDefault="00834B79" w:rsidP="00B14CA9">
            <w:pPr>
              <w:ind w:right="-90"/>
              <w:jc w:val="both"/>
              <w:outlineLvl w:val="0"/>
              <w:rPr>
                <w:rFonts w:ascii="Bookman Old Style" w:hAnsi="Bookman Old Style"/>
                <w:sz w:val="20"/>
                <w:szCs w:val="20"/>
              </w:rPr>
            </w:pPr>
            <w:r w:rsidRPr="00137103">
              <w:rPr>
                <w:rFonts w:ascii="Bookman Old Style" w:hAnsi="Bookman Old Style"/>
                <w:sz w:val="20"/>
                <w:szCs w:val="20"/>
              </w:rPr>
              <w:t>Bank/Finance Charges</w:t>
            </w:r>
          </w:p>
        </w:tc>
        <w:tc>
          <w:tcPr>
            <w:tcW w:w="1209" w:type="pct"/>
          </w:tcPr>
          <w:p w:rsidR="00834B79" w:rsidRPr="00137103" w:rsidRDefault="00444598" w:rsidP="004903BF">
            <w:pPr>
              <w:ind w:right="-90"/>
              <w:jc w:val="center"/>
              <w:outlineLvl w:val="0"/>
              <w:rPr>
                <w:rFonts w:ascii="Bookman Old Style" w:hAnsi="Bookman Old Style"/>
                <w:sz w:val="20"/>
                <w:szCs w:val="20"/>
              </w:rPr>
            </w:pPr>
            <w:r w:rsidRPr="00137103">
              <w:rPr>
                <w:rFonts w:ascii="Bookman Old Style" w:hAnsi="Bookman Old Style"/>
                <w:sz w:val="20"/>
                <w:szCs w:val="20"/>
              </w:rPr>
              <w:t>-</w:t>
            </w:r>
          </w:p>
        </w:tc>
        <w:tc>
          <w:tcPr>
            <w:tcW w:w="1209" w:type="pct"/>
          </w:tcPr>
          <w:p w:rsidR="00834B79" w:rsidRPr="00137103" w:rsidRDefault="00834B79" w:rsidP="004903BF">
            <w:pPr>
              <w:ind w:right="-90"/>
              <w:jc w:val="center"/>
              <w:outlineLvl w:val="0"/>
              <w:rPr>
                <w:rFonts w:ascii="Bookman Old Style" w:hAnsi="Bookman Old Style"/>
                <w:sz w:val="20"/>
                <w:szCs w:val="20"/>
              </w:rPr>
            </w:pPr>
            <w:r w:rsidRPr="00137103">
              <w:rPr>
                <w:rFonts w:ascii="Bookman Old Style" w:hAnsi="Bookman Old Style"/>
                <w:sz w:val="20"/>
                <w:szCs w:val="20"/>
              </w:rPr>
              <w:t>0.49</w:t>
            </w:r>
          </w:p>
        </w:tc>
      </w:tr>
      <w:tr w:rsidR="00834B79" w:rsidRPr="00137103" w:rsidTr="00834B79">
        <w:trPr>
          <w:trHeight w:val="111"/>
        </w:trPr>
        <w:tc>
          <w:tcPr>
            <w:tcW w:w="2582" w:type="pct"/>
          </w:tcPr>
          <w:p w:rsidR="00834B79" w:rsidRPr="00137103" w:rsidRDefault="00834B79" w:rsidP="00B14CA9">
            <w:pPr>
              <w:ind w:right="-90"/>
              <w:jc w:val="both"/>
              <w:outlineLvl w:val="0"/>
              <w:rPr>
                <w:rFonts w:ascii="Bookman Old Style" w:hAnsi="Bookman Old Style"/>
                <w:sz w:val="20"/>
                <w:szCs w:val="20"/>
              </w:rPr>
            </w:pPr>
            <w:r w:rsidRPr="00137103">
              <w:rPr>
                <w:rFonts w:ascii="Bookman Old Style" w:hAnsi="Bookman Old Style"/>
                <w:sz w:val="20"/>
                <w:szCs w:val="20"/>
              </w:rPr>
              <w:t>Total Expenditure</w:t>
            </w:r>
          </w:p>
        </w:tc>
        <w:tc>
          <w:tcPr>
            <w:tcW w:w="1209" w:type="pct"/>
          </w:tcPr>
          <w:p w:rsidR="00834B79" w:rsidRPr="00137103" w:rsidRDefault="00444598" w:rsidP="004903BF">
            <w:pPr>
              <w:ind w:right="-90"/>
              <w:jc w:val="center"/>
              <w:outlineLvl w:val="0"/>
              <w:rPr>
                <w:rFonts w:ascii="Bookman Old Style" w:hAnsi="Bookman Old Style"/>
                <w:sz w:val="20"/>
                <w:szCs w:val="20"/>
              </w:rPr>
            </w:pPr>
            <w:r w:rsidRPr="00137103">
              <w:rPr>
                <w:rFonts w:ascii="Bookman Old Style" w:hAnsi="Bookman Old Style"/>
                <w:sz w:val="20"/>
                <w:szCs w:val="20"/>
              </w:rPr>
              <w:t>7821.22</w:t>
            </w:r>
          </w:p>
        </w:tc>
        <w:tc>
          <w:tcPr>
            <w:tcW w:w="1209" w:type="pct"/>
          </w:tcPr>
          <w:p w:rsidR="00834B79" w:rsidRPr="00137103" w:rsidRDefault="00834B79" w:rsidP="004903BF">
            <w:pPr>
              <w:ind w:right="-90"/>
              <w:jc w:val="center"/>
              <w:outlineLvl w:val="0"/>
              <w:rPr>
                <w:rFonts w:ascii="Bookman Old Style" w:hAnsi="Bookman Old Style"/>
                <w:sz w:val="20"/>
                <w:szCs w:val="20"/>
              </w:rPr>
            </w:pPr>
            <w:r w:rsidRPr="00137103">
              <w:rPr>
                <w:rFonts w:ascii="Bookman Old Style" w:hAnsi="Bookman Old Style"/>
                <w:sz w:val="20"/>
                <w:szCs w:val="20"/>
              </w:rPr>
              <w:t>9490.71</w:t>
            </w:r>
          </w:p>
        </w:tc>
      </w:tr>
      <w:tr w:rsidR="00834B79" w:rsidRPr="00137103" w:rsidTr="00834B79">
        <w:trPr>
          <w:trHeight w:val="111"/>
        </w:trPr>
        <w:tc>
          <w:tcPr>
            <w:tcW w:w="2582" w:type="pct"/>
          </w:tcPr>
          <w:p w:rsidR="00834B79" w:rsidRPr="00137103" w:rsidRDefault="00834B79" w:rsidP="00B14CA9">
            <w:pPr>
              <w:ind w:right="-90"/>
              <w:jc w:val="both"/>
              <w:outlineLvl w:val="0"/>
              <w:rPr>
                <w:rFonts w:ascii="Bookman Old Style" w:hAnsi="Bookman Old Style"/>
                <w:sz w:val="20"/>
                <w:szCs w:val="20"/>
              </w:rPr>
            </w:pPr>
            <w:r w:rsidRPr="00137103">
              <w:rPr>
                <w:rFonts w:ascii="Bookman Old Style" w:hAnsi="Bookman Old Style"/>
                <w:sz w:val="20"/>
                <w:szCs w:val="20"/>
              </w:rPr>
              <w:t>Less: Non-Tariff Income</w:t>
            </w:r>
          </w:p>
        </w:tc>
        <w:tc>
          <w:tcPr>
            <w:tcW w:w="1209" w:type="pct"/>
          </w:tcPr>
          <w:p w:rsidR="00834B79" w:rsidRPr="00137103" w:rsidRDefault="00444598" w:rsidP="004903BF">
            <w:pPr>
              <w:ind w:right="-90"/>
              <w:jc w:val="center"/>
              <w:outlineLvl w:val="0"/>
              <w:rPr>
                <w:rFonts w:ascii="Bookman Old Style" w:hAnsi="Bookman Old Style"/>
                <w:sz w:val="20"/>
                <w:szCs w:val="20"/>
              </w:rPr>
            </w:pPr>
            <w:r w:rsidRPr="00137103">
              <w:rPr>
                <w:rFonts w:ascii="Bookman Old Style" w:hAnsi="Bookman Old Style"/>
                <w:sz w:val="20"/>
                <w:szCs w:val="20"/>
              </w:rPr>
              <w:t>249.22</w:t>
            </w:r>
          </w:p>
        </w:tc>
        <w:tc>
          <w:tcPr>
            <w:tcW w:w="1209" w:type="pct"/>
          </w:tcPr>
          <w:p w:rsidR="00834B79" w:rsidRPr="00137103" w:rsidRDefault="00834B79" w:rsidP="004903BF">
            <w:pPr>
              <w:ind w:right="-90"/>
              <w:jc w:val="center"/>
              <w:outlineLvl w:val="0"/>
              <w:rPr>
                <w:rFonts w:ascii="Bookman Old Style" w:hAnsi="Bookman Old Style"/>
                <w:sz w:val="20"/>
                <w:szCs w:val="20"/>
              </w:rPr>
            </w:pPr>
            <w:r w:rsidRPr="00137103">
              <w:rPr>
                <w:rFonts w:ascii="Bookman Old Style" w:hAnsi="Bookman Old Style"/>
                <w:sz w:val="20"/>
                <w:szCs w:val="20"/>
              </w:rPr>
              <w:t>62.35</w:t>
            </w:r>
          </w:p>
        </w:tc>
      </w:tr>
      <w:tr w:rsidR="00834B79" w:rsidRPr="00137103" w:rsidTr="00834B79">
        <w:trPr>
          <w:trHeight w:val="111"/>
        </w:trPr>
        <w:tc>
          <w:tcPr>
            <w:tcW w:w="2582" w:type="pct"/>
          </w:tcPr>
          <w:p w:rsidR="00834B79" w:rsidRPr="00137103" w:rsidRDefault="00834B79" w:rsidP="00B14CA9">
            <w:pPr>
              <w:ind w:right="-90"/>
              <w:jc w:val="both"/>
              <w:outlineLvl w:val="0"/>
              <w:rPr>
                <w:rFonts w:ascii="Bookman Old Style" w:hAnsi="Bookman Old Style"/>
                <w:b/>
                <w:sz w:val="20"/>
                <w:szCs w:val="20"/>
              </w:rPr>
            </w:pPr>
            <w:r w:rsidRPr="00137103">
              <w:rPr>
                <w:rFonts w:ascii="Bookman Old Style" w:hAnsi="Bookman Old Style"/>
                <w:b/>
                <w:sz w:val="20"/>
                <w:szCs w:val="20"/>
              </w:rPr>
              <w:t>Net: Aggregate Revenue Requirement</w:t>
            </w:r>
          </w:p>
        </w:tc>
        <w:tc>
          <w:tcPr>
            <w:tcW w:w="1209" w:type="pct"/>
          </w:tcPr>
          <w:p w:rsidR="00834B79" w:rsidRPr="00137103" w:rsidRDefault="00444598" w:rsidP="004903BF">
            <w:pPr>
              <w:ind w:right="-90"/>
              <w:jc w:val="center"/>
              <w:outlineLvl w:val="0"/>
              <w:rPr>
                <w:rFonts w:ascii="Bookman Old Style" w:hAnsi="Bookman Old Style"/>
                <w:b/>
                <w:sz w:val="20"/>
                <w:szCs w:val="20"/>
              </w:rPr>
            </w:pPr>
            <w:r w:rsidRPr="00137103">
              <w:rPr>
                <w:rFonts w:ascii="Bookman Old Style" w:hAnsi="Bookman Old Style"/>
                <w:b/>
                <w:sz w:val="20"/>
                <w:szCs w:val="20"/>
              </w:rPr>
              <w:t>7572</w:t>
            </w:r>
          </w:p>
        </w:tc>
        <w:tc>
          <w:tcPr>
            <w:tcW w:w="1209" w:type="pct"/>
          </w:tcPr>
          <w:p w:rsidR="00834B79" w:rsidRPr="00137103" w:rsidRDefault="00834B79" w:rsidP="004903BF">
            <w:pPr>
              <w:ind w:right="-90"/>
              <w:jc w:val="center"/>
              <w:outlineLvl w:val="0"/>
              <w:rPr>
                <w:rFonts w:ascii="Bookman Old Style" w:hAnsi="Bookman Old Style"/>
                <w:b/>
                <w:sz w:val="20"/>
                <w:szCs w:val="20"/>
              </w:rPr>
            </w:pPr>
            <w:r w:rsidRPr="00137103">
              <w:rPr>
                <w:rFonts w:ascii="Bookman Old Style" w:hAnsi="Bookman Old Style"/>
                <w:b/>
                <w:sz w:val="20"/>
                <w:szCs w:val="20"/>
              </w:rPr>
              <w:t>9428.35</w:t>
            </w:r>
          </w:p>
        </w:tc>
      </w:tr>
      <w:tr w:rsidR="00834B79" w:rsidRPr="00137103" w:rsidTr="00834B79">
        <w:trPr>
          <w:trHeight w:val="111"/>
        </w:trPr>
        <w:tc>
          <w:tcPr>
            <w:tcW w:w="2582" w:type="pct"/>
          </w:tcPr>
          <w:p w:rsidR="00834B79" w:rsidRPr="00137103" w:rsidRDefault="00834B79" w:rsidP="00B14CA9">
            <w:pPr>
              <w:ind w:right="-90"/>
              <w:jc w:val="both"/>
              <w:outlineLvl w:val="0"/>
              <w:rPr>
                <w:rFonts w:ascii="Bookman Old Style" w:hAnsi="Bookman Old Style"/>
                <w:sz w:val="20"/>
                <w:szCs w:val="20"/>
              </w:rPr>
            </w:pPr>
            <w:r w:rsidRPr="00137103">
              <w:rPr>
                <w:rFonts w:ascii="Bookman Old Style" w:hAnsi="Bookman Old Style"/>
                <w:sz w:val="20"/>
                <w:szCs w:val="20"/>
              </w:rPr>
              <w:t>Revenue from Intrastate sales/Sale of Power</w:t>
            </w:r>
          </w:p>
        </w:tc>
        <w:tc>
          <w:tcPr>
            <w:tcW w:w="1209" w:type="pct"/>
          </w:tcPr>
          <w:p w:rsidR="00834B79" w:rsidRPr="00137103" w:rsidRDefault="007776B5" w:rsidP="004903BF">
            <w:pPr>
              <w:ind w:right="-90"/>
              <w:jc w:val="center"/>
              <w:outlineLvl w:val="0"/>
              <w:rPr>
                <w:rFonts w:ascii="Bookman Old Style" w:hAnsi="Bookman Old Style"/>
                <w:sz w:val="20"/>
                <w:szCs w:val="20"/>
              </w:rPr>
            </w:pPr>
            <w:r w:rsidRPr="00137103">
              <w:rPr>
                <w:rFonts w:ascii="Bookman Old Style" w:hAnsi="Bookman Old Style"/>
                <w:sz w:val="20"/>
                <w:szCs w:val="20"/>
              </w:rPr>
              <w:t>-</w:t>
            </w:r>
          </w:p>
        </w:tc>
        <w:tc>
          <w:tcPr>
            <w:tcW w:w="1209" w:type="pct"/>
          </w:tcPr>
          <w:p w:rsidR="00834B79" w:rsidRPr="00137103" w:rsidRDefault="00834B79" w:rsidP="004903BF">
            <w:pPr>
              <w:ind w:right="-90"/>
              <w:jc w:val="center"/>
              <w:outlineLvl w:val="0"/>
              <w:rPr>
                <w:rFonts w:ascii="Bookman Old Style" w:hAnsi="Bookman Old Style"/>
                <w:sz w:val="20"/>
                <w:szCs w:val="20"/>
              </w:rPr>
            </w:pPr>
            <w:r w:rsidRPr="00137103">
              <w:rPr>
                <w:rFonts w:ascii="Bookman Old Style" w:hAnsi="Bookman Old Style"/>
                <w:sz w:val="20"/>
                <w:szCs w:val="20"/>
              </w:rPr>
              <w:t>6305.99</w:t>
            </w:r>
          </w:p>
        </w:tc>
      </w:tr>
      <w:tr w:rsidR="00834B79" w:rsidRPr="00137103" w:rsidTr="00834B79">
        <w:trPr>
          <w:trHeight w:val="111"/>
        </w:trPr>
        <w:tc>
          <w:tcPr>
            <w:tcW w:w="2582" w:type="pct"/>
          </w:tcPr>
          <w:p w:rsidR="00834B79" w:rsidRPr="00137103" w:rsidRDefault="00834B79" w:rsidP="00B14CA9">
            <w:pPr>
              <w:ind w:right="-90"/>
              <w:jc w:val="both"/>
              <w:outlineLvl w:val="0"/>
              <w:rPr>
                <w:rFonts w:ascii="Bookman Old Style" w:hAnsi="Bookman Old Style"/>
                <w:b/>
                <w:sz w:val="20"/>
                <w:szCs w:val="20"/>
              </w:rPr>
            </w:pPr>
            <w:r w:rsidRPr="00137103">
              <w:rPr>
                <w:rFonts w:ascii="Bookman Old Style" w:hAnsi="Bookman Old Style"/>
                <w:b/>
                <w:sz w:val="20"/>
                <w:szCs w:val="20"/>
              </w:rPr>
              <w:t>Net Revenue Gap/(Surplus)</w:t>
            </w:r>
          </w:p>
        </w:tc>
        <w:tc>
          <w:tcPr>
            <w:tcW w:w="1209" w:type="pct"/>
          </w:tcPr>
          <w:p w:rsidR="00834B79" w:rsidRPr="00137103" w:rsidRDefault="007776B5" w:rsidP="004903BF">
            <w:pPr>
              <w:ind w:right="-90"/>
              <w:jc w:val="center"/>
              <w:outlineLvl w:val="0"/>
              <w:rPr>
                <w:rFonts w:ascii="Bookman Old Style" w:hAnsi="Bookman Old Style"/>
                <w:b/>
                <w:sz w:val="20"/>
                <w:szCs w:val="20"/>
              </w:rPr>
            </w:pPr>
            <w:r w:rsidRPr="00137103">
              <w:rPr>
                <w:rFonts w:ascii="Bookman Old Style" w:hAnsi="Bookman Old Style"/>
                <w:b/>
                <w:sz w:val="20"/>
                <w:szCs w:val="20"/>
              </w:rPr>
              <w:t>-</w:t>
            </w:r>
          </w:p>
        </w:tc>
        <w:tc>
          <w:tcPr>
            <w:tcW w:w="1209" w:type="pct"/>
          </w:tcPr>
          <w:p w:rsidR="00834B79" w:rsidRPr="00137103" w:rsidRDefault="00834B79" w:rsidP="004903BF">
            <w:pPr>
              <w:ind w:right="-90"/>
              <w:jc w:val="center"/>
              <w:outlineLvl w:val="0"/>
              <w:rPr>
                <w:rFonts w:ascii="Bookman Old Style" w:hAnsi="Bookman Old Style"/>
                <w:b/>
                <w:sz w:val="20"/>
                <w:szCs w:val="20"/>
              </w:rPr>
            </w:pPr>
            <w:r w:rsidRPr="00137103">
              <w:rPr>
                <w:rFonts w:ascii="Bookman Old Style" w:hAnsi="Bookman Old Style"/>
                <w:b/>
                <w:sz w:val="20"/>
                <w:szCs w:val="20"/>
              </w:rPr>
              <w:t>3122.36</w:t>
            </w:r>
          </w:p>
        </w:tc>
      </w:tr>
    </w:tbl>
    <w:p w:rsidR="00824AB0" w:rsidRPr="00137103" w:rsidRDefault="00824AB0" w:rsidP="00824AB0">
      <w:pPr>
        <w:pStyle w:val="ListParagraph"/>
        <w:autoSpaceDE w:val="0"/>
        <w:autoSpaceDN w:val="0"/>
        <w:adjustRightInd w:val="0"/>
        <w:ind w:left="780"/>
        <w:jc w:val="both"/>
        <w:rPr>
          <w:rFonts w:ascii="Bookman Old Style" w:hAnsi="Bookman Old Style"/>
          <w:b/>
          <w:sz w:val="20"/>
          <w:szCs w:val="20"/>
          <w:u w:val="single"/>
        </w:rPr>
      </w:pPr>
    </w:p>
    <w:p w:rsidR="00497B1E" w:rsidRPr="00137103" w:rsidRDefault="004903BF" w:rsidP="00824AB0">
      <w:pPr>
        <w:pStyle w:val="ListParagraph"/>
        <w:numPr>
          <w:ilvl w:val="0"/>
          <w:numId w:val="1"/>
        </w:numPr>
        <w:autoSpaceDE w:val="0"/>
        <w:autoSpaceDN w:val="0"/>
        <w:adjustRightInd w:val="0"/>
        <w:jc w:val="both"/>
        <w:rPr>
          <w:rFonts w:ascii="Bookman Old Style" w:hAnsi="Bookman Old Style"/>
          <w:b/>
          <w:sz w:val="20"/>
          <w:szCs w:val="20"/>
          <w:u w:val="single"/>
        </w:rPr>
      </w:pPr>
      <w:r w:rsidRPr="00137103">
        <w:rPr>
          <w:rFonts w:ascii="Bookman Old Style" w:hAnsi="Bookman Old Style"/>
          <w:b/>
          <w:sz w:val="20"/>
          <w:szCs w:val="20"/>
          <w:u w:val="single"/>
        </w:rPr>
        <w:t>Aggregate Revenue Requirement (ARR)</w:t>
      </w:r>
      <w:r w:rsidR="006806D7" w:rsidRPr="00137103">
        <w:rPr>
          <w:rFonts w:ascii="Bookman Old Style" w:hAnsi="Bookman Old Style"/>
          <w:b/>
          <w:sz w:val="20"/>
          <w:szCs w:val="20"/>
          <w:u w:val="single"/>
        </w:rPr>
        <w:t xml:space="preserve"> &amp; Tariff</w:t>
      </w:r>
      <w:r w:rsidRPr="00137103">
        <w:rPr>
          <w:rFonts w:ascii="Bookman Old Style" w:hAnsi="Bookman Old Style"/>
          <w:b/>
          <w:sz w:val="20"/>
          <w:szCs w:val="20"/>
          <w:u w:val="single"/>
        </w:rPr>
        <w:t xml:space="preserve"> for FY 2023-24</w:t>
      </w:r>
    </w:p>
    <w:p w:rsidR="004903BF" w:rsidRPr="00137103" w:rsidRDefault="004903BF" w:rsidP="004903BF">
      <w:pPr>
        <w:pStyle w:val="ListParagraph"/>
        <w:autoSpaceDE w:val="0"/>
        <w:autoSpaceDN w:val="0"/>
        <w:adjustRightInd w:val="0"/>
        <w:ind w:left="780"/>
        <w:jc w:val="both"/>
        <w:rPr>
          <w:rFonts w:ascii="Bookman Old Style" w:hAnsi="Bookman Old Style"/>
          <w:sz w:val="20"/>
          <w:szCs w:val="20"/>
        </w:rPr>
      </w:pPr>
    </w:p>
    <w:p w:rsidR="00824AB0" w:rsidRPr="00137103" w:rsidRDefault="004903BF" w:rsidP="00824AB0">
      <w:pPr>
        <w:autoSpaceDE w:val="0"/>
        <w:autoSpaceDN w:val="0"/>
        <w:adjustRightInd w:val="0"/>
        <w:rPr>
          <w:rFonts w:ascii="Bookman Old Style" w:hAnsi="Bookman Old Style"/>
          <w:sz w:val="20"/>
          <w:szCs w:val="20"/>
        </w:rPr>
      </w:pPr>
      <w:r w:rsidRPr="00137103">
        <w:rPr>
          <w:rFonts w:ascii="Bookman Old Style" w:hAnsi="Bookman Old Style"/>
          <w:sz w:val="20"/>
          <w:szCs w:val="20"/>
        </w:rPr>
        <w:t xml:space="preserve">The </w:t>
      </w:r>
      <w:r w:rsidR="008A3ED0" w:rsidRPr="00137103">
        <w:rPr>
          <w:rFonts w:ascii="Bookman Old Style" w:hAnsi="Bookman Old Style"/>
          <w:sz w:val="20"/>
          <w:szCs w:val="20"/>
        </w:rPr>
        <w:t>Category-</w:t>
      </w:r>
      <w:r w:rsidR="00535458" w:rsidRPr="00137103">
        <w:rPr>
          <w:rFonts w:ascii="Bookman Old Style" w:hAnsi="Bookman Old Style"/>
          <w:sz w:val="20"/>
          <w:szCs w:val="20"/>
        </w:rPr>
        <w:t>wise</w:t>
      </w:r>
      <w:r w:rsidRPr="00137103">
        <w:rPr>
          <w:rFonts w:ascii="Bookman Old Style" w:hAnsi="Bookman Old Style"/>
          <w:sz w:val="20"/>
          <w:szCs w:val="20"/>
        </w:rPr>
        <w:t xml:space="preserve"> </w:t>
      </w:r>
      <w:r w:rsidR="008A3ED0" w:rsidRPr="00137103">
        <w:rPr>
          <w:rFonts w:ascii="Bookman Old Style" w:eastAsiaTheme="minorHAnsi" w:hAnsi="Bookman Old Style"/>
          <w:color w:val="000000"/>
          <w:sz w:val="20"/>
          <w:szCs w:val="20"/>
          <w:lang w:eastAsia="en-US"/>
        </w:rPr>
        <w:t>Consumer, Connected Load, &amp; Sales</w:t>
      </w:r>
      <w:r w:rsidR="008A3ED0" w:rsidRPr="00137103">
        <w:rPr>
          <w:rFonts w:ascii="Bookman Old Style" w:hAnsi="Bookman Old Style"/>
          <w:sz w:val="20"/>
          <w:szCs w:val="20"/>
        </w:rPr>
        <w:t xml:space="preserve"> as projected by the Petitioner </w:t>
      </w:r>
      <w:r w:rsidR="00535458" w:rsidRPr="00137103">
        <w:rPr>
          <w:rFonts w:ascii="Bookman Old Style" w:hAnsi="Bookman Old Style"/>
          <w:sz w:val="20"/>
          <w:szCs w:val="20"/>
        </w:rPr>
        <w:t>for FY 2023-24 is shown below:</w:t>
      </w:r>
    </w:p>
    <w:p w:rsidR="00824AB0" w:rsidRPr="00137103" w:rsidRDefault="00824AB0" w:rsidP="004903BF">
      <w:pPr>
        <w:autoSpaceDE w:val="0"/>
        <w:autoSpaceDN w:val="0"/>
        <w:adjustRightInd w:val="0"/>
        <w:jc w:val="both"/>
        <w:rPr>
          <w:rFonts w:ascii="Bookman Old Style" w:hAnsi="Bookman Old Style"/>
          <w:sz w:val="20"/>
          <w:szCs w:val="20"/>
        </w:rPr>
      </w:pPr>
    </w:p>
    <w:p w:rsidR="00F61CB6" w:rsidRPr="00137103" w:rsidRDefault="00434BAF" w:rsidP="004903BF">
      <w:pPr>
        <w:autoSpaceDE w:val="0"/>
        <w:autoSpaceDN w:val="0"/>
        <w:adjustRightInd w:val="0"/>
        <w:jc w:val="both"/>
        <w:rPr>
          <w:rFonts w:ascii="Bookman Old Style" w:hAnsi="Bookman Old Style"/>
          <w:b/>
          <w:sz w:val="20"/>
          <w:szCs w:val="20"/>
        </w:rPr>
      </w:pPr>
      <w:r w:rsidRPr="00137103">
        <w:rPr>
          <w:rFonts w:ascii="Bookman Old Style" w:hAnsi="Bookman Old Style"/>
          <w:b/>
          <w:sz w:val="20"/>
          <w:szCs w:val="20"/>
        </w:rPr>
        <w:t xml:space="preserve">       </w:t>
      </w:r>
      <w:r w:rsidR="009D5066" w:rsidRPr="00137103">
        <w:rPr>
          <w:rFonts w:ascii="Bookman Old Style" w:hAnsi="Bookman Old Style"/>
          <w:b/>
          <w:sz w:val="20"/>
          <w:szCs w:val="20"/>
        </w:rPr>
        <w:t>Table 7</w:t>
      </w:r>
      <w:r w:rsidR="00F61CB6" w:rsidRPr="00137103">
        <w:rPr>
          <w:rFonts w:ascii="Bookman Old Style" w:hAnsi="Bookman Old Style"/>
          <w:b/>
          <w:sz w:val="20"/>
          <w:szCs w:val="20"/>
        </w:rPr>
        <w:t>:</w:t>
      </w:r>
      <w:r w:rsidR="006806D7" w:rsidRPr="00137103">
        <w:rPr>
          <w:rFonts w:ascii="Bookman Old Style" w:hAnsi="Bookman Old Style"/>
          <w:b/>
          <w:sz w:val="20"/>
          <w:szCs w:val="20"/>
        </w:rPr>
        <w:t xml:space="preserve"> </w:t>
      </w:r>
      <w:r w:rsidR="001C43EC" w:rsidRPr="00137103">
        <w:rPr>
          <w:rFonts w:ascii="Bookman Old Style" w:hAnsi="Bookman Old Style"/>
          <w:b/>
          <w:sz w:val="20"/>
          <w:szCs w:val="20"/>
        </w:rPr>
        <w:t xml:space="preserve">Summary of Categories-wise </w:t>
      </w:r>
      <w:r w:rsidR="00F61CB6" w:rsidRPr="00137103">
        <w:rPr>
          <w:rFonts w:ascii="Bookman Old Style" w:hAnsi="Bookman Old Style"/>
          <w:b/>
          <w:sz w:val="20"/>
          <w:szCs w:val="20"/>
        </w:rPr>
        <w:t>Consumer</w:t>
      </w:r>
      <w:r w:rsidR="001C43EC" w:rsidRPr="00137103">
        <w:rPr>
          <w:rFonts w:ascii="Bookman Old Style" w:hAnsi="Bookman Old Style"/>
          <w:b/>
          <w:sz w:val="20"/>
          <w:szCs w:val="20"/>
        </w:rPr>
        <w:t>, Connected Load,</w:t>
      </w:r>
      <w:r w:rsidR="00F61CB6" w:rsidRPr="00137103">
        <w:rPr>
          <w:rFonts w:ascii="Bookman Old Style" w:hAnsi="Bookman Old Style"/>
          <w:b/>
          <w:sz w:val="20"/>
          <w:szCs w:val="20"/>
        </w:rPr>
        <w:t xml:space="preserve"> Sales</w:t>
      </w:r>
      <w:r w:rsidR="001C43EC" w:rsidRPr="00137103">
        <w:rPr>
          <w:rFonts w:ascii="Bookman Old Style" w:hAnsi="Bookman Old Style"/>
          <w:b/>
          <w:sz w:val="20"/>
          <w:szCs w:val="20"/>
        </w:rPr>
        <w:t xml:space="preserve"> as</w:t>
      </w:r>
      <w:r w:rsidR="00F61CB6" w:rsidRPr="00137103">
        <w:rPr>
          <w:rFonts w:ascii="Bookman Old Style" w:hAnsi="Bookman Old Style"/>
          <w:b/>
          <w:sz w:val="20"/>
          <w:szCs w:val="20"/>
        </w:rPr>
        <w:t xml:space="preserve"> projected </w:t>
      </w:r>
      <w:r w:rsidR="001C43EC" w:rsidRPr="00137103">
        <w:rPr>
          <w:rFonts w:ascii="Bookman Old Style" w:hAnsi="Bookman Old Style"/>
          <w:b/>
          <w:sz w:val="20"/>
          <w:szCs w:val="20"/>
        </w:rPr>
        <w:t>by Petitioner for</w:t>
      </w:r>
      <w:r w:rsidR="00F61CB6" w:rsidRPr="00137103">
        <w:rPr>
          <w:rFonts w:ascii="Bookman Old Style" w:hAnsi="Bookman Old Style"/>
          <w:b/>
          <w:sz w:val="20"/>
          <w:szCs w:val="20"/>
        </w:rPr>
        <w:t xml:space="preserve"> FY 2023-24</w:t>
      </w:r>
    </w:p>
    <w:tbl>
      <w:tblPr>
        <w:tblStyle w:val="TableGrid"/>
        <w:tblW w:w="0" w:type="auto"/>
        <w:tblLook w:val="04A0" w:firstRow="1" w:lastRow="0" w:firstColumn="1" w:lastColumn="0" w:noHBand="0" w:noVBand="1"/>
      </w:tblPr>
      <w:tblGrid>
        <w:gridCol w:w="3823"/>
        <w:gridCol w:w="1984"/>
        <w:gridCol w:w="2410"/>
        <w:gridCol w:w="1519"/>
      </w:tblGrid>
      <w:tr w:rsidR="00535458" w:rsidRPr="00137103" w:rsidTr="006806D7">
        <w:tc>
          <w:tcPr>
            <w:tcW w:w="3823" w:type="dxa"/>
            <w:shd w:val="clear" w:color="auto" w:fill="0070C0"/>
          </w:tcPr>
          <w:p w:rsidR="00535458" w:rsidRPr="00137103" w:rsidRDefault="00535458" w:rsidP="003C347D">
            <w:pPr>
              <w:autoSpaceDE w:val="0"/>
              <w:autoSpaceDN w:val="0"/>
              <w:adjustRightInd w:val="0"/>
              <w:jc w:val="center"/>
              <w:rPr>
                <w:rFonts w:ascii="Bookman Old Style" w:hAnsi="Bookman Old Style"/>
                <w:b/>
                <w:color w:val="FFFFFF" w:themeColor="background1"/>
                <w:sz w:val="20"/>
                <w:szCs w:val="20"/>
              </w:rPr>
            </w:pPr>
            <w:r w:rsidRPr="00137103">
              <w:rPr>
                <w:rFonts w:ascii="Bookman Old Style" w:hAnsi="Bookman Old Style"/>
                <w:b/>
                <w:color w:val="FFFFFF" w:themeColor="background1"/>
                <w:sz w:val="20"/>
                <w:szCs w:val="20"/>
              </w:rPr>
              <w:t>Categories</w:t>
            </w:r>
          </w:p>
        </w:tc>
        <w:tc>
          <w:tcPr>
            <w:tcW w:w="1984" w:type="dxa"/>
            <w:shd w:val="clear" w:color="auto" w:fill="0070C0"/>
          </w:tcPr>
          <w:p w:rsidR="00535458" w:rsidRPr="00137103" w:rsidRDefault="00535458" w:rsidP="003C347D">
            <w:pPr>
              <w:autoSpaceDE w:val="0"/>
              <w:autoSpaceDN w:val="0"/>
              <w:adjustRightInd w:val="0"/>
              <w:jc w:val="center"/>
              <w:rPr>
                <w:rFonts w:ascii="Bookman Old Style" w:hAnsi="Bookman Old Style"/>
                <w:b/>
                <w:color w:val="FFFFFF" w:themeColor="background1"/>
                <w:sz w:val="20"/>
                <w:szCs w:val="20"/>
              </w:rPr>
            </w:pPr>
            <w:r w:rsidRPr="00137103">
              <w:rPr>
                <w:rFonts w:ascii="Bookman Old Style" w:hAnsi="Bookman Old Style"/>
                <w:b/>
                <w:color w:val="FFFFFF" w:themeColor="background1"/>
                <w:sz w:val="20"/>
                <w:szCs w:val="20"/>
              </w:rPr>
              <w:t>Consumers(No)</w:t>
            </w:r>
          </w:p>
        </w:tc>
        <w:tc>
          <w:tcPr>
            <w:tcW w:w="2410" w:type="dxa"/>
            <w:shd w:val="clear" w:color="auto" w:fill="0070C0"/>
          </w:tcPr>
          <w:p w:rsidR="00535458" w:rsidRPr="00137103" w:rsidRDefault="00535458" w:rsidP="003C347D">
            <w:pPr>
              <w:autoSpaceDE w:val="0"/>
              <w:autoSpaceDN w:val="0"/>
              <w:adjustRightInd w:val="0"/>
              <w:jc w:val="center"/>
              <w:rPr>
                <w:rFonts w:ascii="Bookman Old Style" w:hAnsi="Bookman Old Style"/>
                <w:b/>
                <w:color w:val="FFFFFF" w:themeColor="background1"/>
                <w:sz w:val="20"/>
                <w:szCs w:val="20"/>
              </w:rPr>
            </w:pPr>
            <w:r w:rsidRPr="00137103">
              <w:rPr>
                <w:rFonts w:ascii="Bookman Old Style" w:hAnsi="Bookman Old Style"/>
                <w:b/>
                <w:color w:val="FFFFFF" w:themeColor="background1"/>
                <w:sz w:val="20"/>
                <w:szCs w:val="20"/>
              </w:rPr>
              <w:t>Connected Load(kW)</w:t>
            </w:r>
          </w:p>
        </w:tc>
        <w:tc>
          <w:tcPr>
            <w:tcW w:w="1519" w:type="dxa"/>
            <w:shd w:val="clear" w:color="auto" w:fill="0070C0"/>
          </w:tcPr>
          <w:p w:rsidR="00535458" w:rsidRPr="00137103" w:rsidRDefault="00535458" w:rsidP="003C347D">
            <w:pPr>
              <w:autoSpaceDE w:val="0"/>
              <w:autoSpaceDN w:val="0"/>
              <w:adjustRightInd w:val="0"/>
              <w:jc w:val="center"/>
              <w:rPr>
                <w:rFonts w:ascii="Bookman Old Style" w:hAnsi="Bookman Old Style"/>
                <w:b/>
                <w:color w:val="FFFFFF" w:themeColor="background1"/>
                <w:sz w:val="20"/>
                <w:szCs w:val="20"/>
              </w:rPr>
            </w:pPr>
            <w:r w:rsidRPr="00137103">
              <w:rPr>
                <w:rFonts w:ascii="Bookman Old Style" w:hAnsi="Bookman Old Style"/>
                <w:b/>
                <w:color w:val="FFFFFF" w:themeColor="background1"/>
                <w:sz w:val="20"/>
                <w:szCs w:val="20"/>
              </w:rPr>
              <w:t>Sales(M</w:t>
            </w:r>
            <w:r w:rsidR="006B51AB" w:rsidRPr="00137103">
              <w:rPr>
                <w:rFonts w:ascii="Bookman Old Style" w:hAnsi="Bookman Old Style"/>
                <w:b/>
                <w:color w:val="FFFFFF" w:themeColor="background1"/>
                <w:sz w:val="20"/>
                <w:szCs w:val="20"/>
              </w:rPr>
              <w:t>U</w:t>
            </w:r>
            <w:r w:rsidRPr="00137103">
              <w:rPr>
                <w:rFonts w:ascii="Bookman Old Style" w:hAnsi="Bookman Old Style"/>
                <w:b/>
                <w:color w:val="FFFFFF" w:themeColor="background1"/>
                <w:sz w:val="20"/>
                <w:szCs w:val="20"/>
              </w:rPr>
              <w:t>s)</w:t>
            </w:r>
          </w:p>
        </w:tc>
      </w:tr>
      <w:tr w:rsidR="00535458" w:rsidRPr="00137103" w:rsidTr="006806D7">
        <w:tc>
          <w:tcPr>
            <w:tcW w:w="3823" w:type="dxa"/>
          </w:tcPr>
          <w:p w:rsidR="00535458" w:rsidRPr="00137103" w:rsidRDefault="006B51AB" w:rsidP="006806D7">
            <w:pPr>
              <w:autoSpaceDE w:val="0"/>
              <w:autoSpaceDN w:val="0"/>
              <w:adjustRightInd w:val="0"/>
              <w:rPr>
                <w:rFonts w:ascii="Bookman Old Style" w:hAnsi="Bookman Old Style"/>
                <w:sz w:val="20"/>
                <w:szCs w:val="20"/>
              </w:rPr>
            </w:pPr>
            <w:r w:rsidRPr="00137103">
              <w:rPr>
                <w:rFonts w:ascii="Bookman Old Style" w:hAnsi="Bookman Old Style"/>
                <w:sz w:val="20"/>
                <w:szCs w:val="20"/>
              </w:rPr>
              <w:t>Domestic</w:t>
            </w:r>
          </w:p>
        </w:tc>
        <w:tc>
          <w:tcPr>
            <w:tcW w:w="1984" w:type="dxa"/>
          </w:tcPr>
          <w:p w:rsidR="00535458" w:rsidRPr="00137103" w:rsidRDefault="006B51AB" w:rsidP="003C347D">
            <w:pPr>
              <w:autoSpaceDE w:val="0"/>
              <w:autoSpaceDN w:val="0"/>
              <w:adjustRightInd w:val="0"/>
              <w:jc w:val="center"/>
              <w:rPr>
                <w:rFonts w:ascii="Bookman Old Style" w:hAnsi="Bookman Old Style"/>
                <w:sz w:val="20"/>
                <w:szCs w:val="20"/>
              </w:rPr>
            </w:pPr>
            <w:r w:rsidRPr="00137103">
              <w:rPr>
                <w:rFonts w:ascii="Bookman Old Style" w:hAnsi="Bookman Old Style"/>
                <w:sz w:val="20"/>
                <w:szCs w:val="20"/>
              </w:rPr>
              <w:t>5385557</w:t>
            </w:r>
          </w:p>
        </w:tc>
        <w:tc>
          <w:tcPr>
            <w:tcW w:w="2410" w:type="dxa"/>
          </w:tcPr>
          <w:p w:rsidR="00535458" w:rsidRPr="00137103" w:rsidRDefault="006B51AB" w:rsidP="003C347D">
            <w:pPr>
              <w:autoSpaceDE w:val="0"/>
              <w:autoSpaceDN w:val="0"/>
              <w:adjustRightInd w:val="0"/>
              <w:jc w:val="center"/>
              <w:rPr>
                <w:rFonts w:ascii="Bookman Old Style" w:hAnsi="Bookman Old Style"/>
                <w:sz w:val="20"/>
                <w:szCs w:val="20"/>
              </w:rPr>
            </w:pPr>
            <w:r w:rsidRPr="00137103">
              <w:rPr>
                <w:rFonts w:ascii="Bookman Old Style" w:hAnsi="Bookman Old Style"/>
                <w:sz w:val="20"/>
                <w:szCs w:val="20"/>
              </w:rPr>
              <w:t>5920034</w:t>
            </w:r>
          </w:p>
        </w:tc>
        <w:tc>
          <w:tcPr>
            <w:tcW w:w="1519" w:type="dxa"/>
          </w:tcPr>
          <w:p w:rsidR="00535458" w:rsidRPr="00137103" w:rsidRDefault="006B51AB" w:rsidP="003C347D">
            <w:pPr>
              <w:autoSpaceDE w:val="0"/>
              <w:autoSpaceDN w:val="0"/>
              <w:adjustRightInd w:val="0"/>
              <w:jc w:val="center"/>
              <w:rPr>
                <w:rFonts w:ascii="Bookman Old Style" w:hAnsi="Bookman Old Style"/>
                <w:sz w:val="20"/>
                <w:szCs w:val="20"/>
              </w:rPr>
            </w:pPr>
            <w:r w:rsidRPr="00137103">
              <w:rPr>
                <w:rFonts w:ascii="Bookman Old Style" w:hAnsi="Bookman Old Style"/>
                <w:sz w:val="20"/>
                <w:szCs w:val="20"/>
              </w:rPr>
              <w:t>6360</w:t>
            </w:r>
          </w:p>
        </w:tc>
      </w:tr>
      <w:tr w:rsidR="00535458" w:rsidRPr="00137103" w:rsidTr="006806D7">
        <w:tc>
          <w:tcPr>
            <w:tcW w:w="3823" w:type="dxa"/>
          </w:tcPr>
          <w:p w:rsidR="00535458" w:rsidRPr="00137103" w:rsidRDefault="006B51AB" w:rsidP="006806D7">
            <w:pPr>
              <w:autoSpaceDE w:val="0"/>
              <w:autoSpaceDN w:val="0"/>
              <w:adjustRightInd w:val="0"/>
              <w:rPr>
                <w:rFonts w:ascii="Bookman Old Style" w:hAnsi="Bookman Old Style"/>
                <w:sz w:val="20"/>
                <w:szCs w:val="20"/>
              </w:rPr>
            </w:pPr>
            <w:r w:rsidRPr="00137103">
              <w:rPr>
                <w:rFonts w:ascii="Bookman Old Style" w:hAnsi="Bookman Old Style"/>
                <w:sz w:val="20"/>
                <w:szCs w:val="20"/>
              </w:rPr>
              <w:t>Commercial/Non Domestic</w:t>
            </w:r>
          </w:p>
        </w:tc>
        <w:tc>
          <w:tcPr>
            <w:tcW w:w="1984" w:type="dxa"/>
          </w:tcPr>
          <w:p w:rsidR="00535458" w:rsidRPr="00137103" w:rsidRDefault="006B51AB" w:rsidP="003C347D">
            <w:pPr>
              <w:autoSpaceDE w:val="0"/>
              <w:autoSpaceDN w:val="0"/>
              <w:adjustRightInd w:val="0"/>
              <w:jc w:val="center"/>
              <w:rPr>
                <w:rFonts w:ascii="Bookman Old Style" w:hAnsi="Bookman Old Style"/>
                <w:sz w:val="20"/>
                <w:szCs w:val="20"/>
              </w:rPr>
            </w:pPr>
            <w:r w:rsidRPr="00137103">
              <w:rPr>
                <w:rFonts w:ascii="Bookman Old Style" w:hAnsi="Bookman Old Style"/>
                <w:sz w:val="20"/>
                <w:szCs w:val="20"/>
              </w:rPr>
              <w:t>349646</w:t>
            </w:r>
          </w:p>
        </w:tc>
        <w:tc>
          <w:tcPr>
            <w:tcW w:w="2410" w:type="dxa"/>
          </w:tcPr>
          <w:p w:rsidR="00535458" w:rsidRPr="00137103" w:rsidRDefault="006B51AB" w:rsidP="003C347D">
            <w:pPr>
              <w:autoSpaceDE w:val="0"/>
              <w:autoSpaceDN w:val="0"/>
              <w:adjustRightInd w:val="0"/>
              <w:jc w:val="center"/>
              <w:rPr>
                <w:rFonts w:ascii="Bookman Old Style" w:hAnsi="Bookman Old Style"/>
                <w:sz w:val="20"/>
                <w:szCs w:val="20"/>
              </w:rPr>
            </w:pPr>
            <w:r w:rsidRPr="00137103">
              <w:rPr>
                <w:rFonts w:ascii="Bookman Old Style" w:hAnsi="Bookman Old Style"/>
                <w:sz w:val="20"/>
                <w:szCs w:val="20"/>
              </w:rPr>
              <w:t>711556</w:t>
            </w:r>
          </w:p>
        </w:tc>
        <w:tc>
          <w:tcPr>
            <w:tcW w:w="1519" w:type="dxa"/>
          </w:tcPr>
          <w:p w:rsidR="00535458" w:rsidRPr="00137103" w:rsidRDefault="006B51AB" w:rsidP="003C347D">
            <w:pPr>
              <w:autoSpaceDE w:val="0"/>
              <w:autoSpaceDN w:val="0"/>
              <w:adjustRightInd w:val="0"/>
              <w:jc w:val="center"/>
              <w:rPr>
                <w:rFonts w:ascii="Bookman Old Style" w:hAnsi="Bookman Old Style"/>
                <w:sz w:val="20"/>
                <w:szCs w:val="20"/>
              </w:rPr>
            </w:pPr>
            <w:r w:rsidRPr="00137103">
              <w:rPr>
                <w:rFonts w:ascii="Bookman Old Style" w:hAnsi="Bookman Old Style"/>
                <w:sz w:val="20"/>
                <w:szCs w:val="20"/>
              </w:rPr>
              <w:t>1001</w:t>
            </w:r>
          </w:p>
        </w:tc>
      </w:tr>
      <w:tr w:rsidR="00535458" w:rsidRPr="00137103" w:rsidTr="006806D7">
        <w:tc>
          <w:tcPr>
            <w:tcW w:w="3823" w:type="dxa"/>
          </w:tcPr>
          <w:p w:rsidR="00535458" w:rsidRPr="00137103" w:rsidRDefault="006B51AB" w:rsidP="006806D7">
            <w:pPr>
              <w:autoSpaceDE w:val="0"/>
              <w:autoSpaceDN w:val="0"/>
              <w:adjustRightInd w:val="0"/>
              <w:rPr>
                <w:rFonts w:ascii="Bookman Old Style" w:hAnsi="Bookman Old Style"/>
                <w:sz w:val="20"/>
                <w:szCs w:val="20"/>
              </w:rPr>
            </w:pPr>
            <w:r w:rsidRPr="00137103">
              <w:rPr>
                <w:rFonts w:ascii="Bookman Old Style" w:hAnsi="Bookman Old Style"/>
                <w:sz w:val="20"/>
                <w:szCs w:val="20"/>
              </w:rPr>
              <w:t>Public Lighting/SS</w:t>
            </w:r>
          </w:p>
        </w:tc>
        <w:tc>
          <w:tcPr>
            <w:tcW w:w="1984" w:type="dxa"/>
          </w:tcPr>
          <w:p w:rsidR="00535458" w:rsidRPr="00137103" w:rsidRDefault="006B51AB" w:rsidP="003C347D">
            <w:pPr>
              <w:autoSpaceDE w:val="0"/>
              <w:autoSpaceDN w:val="0"/>
              <w:adjustRightInd w:val="0"/>
              <w:jc w:val="center"/>
              <w:rPr>
                <w:rFonts w:ascii="Bookman Old Style" w:hAnsi="Bookman Old Style"/>
                <w:sz w:val="20"/>
                <w:szCs w:val="20"/>
              </w:rPr>
            </w:pPr>
            <w:r w:rsidRPr="00137103">
              <w:rPr>
                <w:rFonts w:ascii="Bookman Old Style" w:hAnsi="Bookman Old Style"/>
                <w:sz w:val="20"/>
                <w:szCs w:val="20"/>
              </w:rPr>
              <w:t>596</w:t>
            </w:r>
          </w:p>
        </w:tc>
        <w:tc>
          <w:tcPr>
            <w:tcW w:w="2410" w:type="dxa"/>
          </w:tcPr>
          <w:p w:rsidR="00535458" w:rsidRPr="00137103" w:rsidRDefault="006B51AB" w:rsidP="003C347D">
            <w:pPr>
              <w:autoSpaceDE w:val="0"/>
              <w:autoSpaceDN w:val="0"/>
              <w:adjustRightInd w:val="0"/>
              <w:jc w:val="center"/>
              <w:rPr>
                <w:rFonts w:ascii="Bookman Old Style" w:hAnsi="Bookman Old Style"/>
                <w:sz w:val="20"/>
                <w:szCs w:val="20"/>
              </w:rPr>
            </w:pPr>
            <w:r w:rsidRPr="00137103">
              <w:rPr>
                <w:rFonts w:ascii="Bookman Old Style" w:hAnsi="Bookman Old Style"/>
                <w:sz w:val="20"/>
                <w:szCs w:val="20"/>
              </w:rPr>
              <w:t>19723</w:t>
            </w:r>
          </w:p>
        </w:tc>
        <w:tc>
          <w:tcPr>
            <w:tcW w:w="1519" w:type="dxa"/>
          </w:tcPr>
          <w:p w:rsidR="00535458" w:rsidRPr="00137103" w:rsidRDefault="006B51AB" w:rsidP="003C347D">
            <w:pPr>
              <w:autoSpaceDE w:val="0"/>
              <w:autoSpaceDN w:val="0"/>
              <w:adjustRightInd w:val="0"/>
              <w:jc w:val="center"/>
              <w:rPr>
                <w:rFonts w:ascii="Bookman Old Style" w:hAnsi="Bookman Old Style"/>
                <w:sz w:val="20"/>
                <w:szCs w:val="20"/>
              </w:rPr>
            </w:pPr>
            <w:r w:rsidRPr="00137103">
              <w:rPr>
                <w:rFonts w:ascii="Bookman Old Style" w:hAnsi="Bookman Old Style"/>
                <w:sz w:val="20"/>
                <w:szCs w:val="20"/>
              </w:rPr>
              <w:t>97</w:t>
            </w:r>
          </w:p>
        </w:tc>
      </w:tr>
      <w:tr w:rsidR="00535458" w:rsidRPr="00137103" w:rsidTr="006806D7">
        <w:tc>
          <w:tcPr>
            <w:tcW w:w="3823" w:type="dxa"/>
          </w:tcPr>
          <w:p w:rsidR="00535458" w:rsidRPr="00137103" w:rsidRDefault="006B51AB" w:rsidP="006806D7">
            <w:pPr>
              <w:autoSpaceDE w:val="0"/>
              <w:autoSpaceDN w:val="0"/>
              <w:adjustRightInd w:val="0"/>
              <w:rPr>
                <w:rFonts w:ascii="Bookman Old Style" w:hAnsi="Bookman Old Style"/>
                <w:sz w:val="20"/>
                <w:szCs w:val="20"/>
              </w:rPr>
            </w:pPr>
            <w:r w:rsidRPr="00137103">
              <w:rPr>
                <w:rFonts w:ascii="Bookman Old Style" w:hAnsi="Bookman Old Style"/>
                <w:sz w:val="20"/>
                <w:szCs w:val="20"/>
              </w:rPr>
              <w:t>Irrigation/IAS</w:t>
            </w:r>
          </w:p>
        </w:tc>
        <w:tc>
          <w:tcPr>
            <w:tcW w:w="1984" w:type="dxa"/>
          </w:tcPr>
          <w:p w:rsidR="00535458" w:rsidRPr="00137103" w:rsidRDefault="006B51AB" w:rsidP="003C347D">
            <w:pPr>
              <w:autoSpaceDE w:val="0"/>
              <w:autoSpaceDN w:val="0"/>
              <w:adjustRightInd w:val="0"/>
              <w:jc w:val="center"/>
              <w:rPr>
                <w:rFonts w:ascii="Bookman Old Style" w:hAnsi="Bookman Old Style"/>
                <w:sz w:val="20"/>
                <w:szCs w:val="20"/>
              </w:rPr>
            </w:pPr>
            <w:r w:rsidRPr="00137103">
              <w:rPr>
                <w:rFonts w:ascii="Bookman Old Style" w:hAnsi="Bookman Old Style"/>
                <w:sz w:val="20"/>
                <w:szCs w:val="20"/>
              </w:rPr>
              <w:t>82884</w:t>
            </w:r>
          </w:p>
        </w:tc>
        <w:tc>
          <w:tcPr>
            <w:tcW w:w="2410" w:type="dxa"/>
          </w:tcPr>
          <w:p w:rsidR="00535458" w:rsidRPr="00137103" w:rsidRDefault="006B51AB" w:rsidP="003C347D">
            <w:pPr>
              <w:autoSpaceDE w:val="0"/>
              <w:autoSpaceDN w:val="0"/>
              <w:adjustRightInd w:val="0"/>
              <w:jc w:val="center"/>
              <w:rPr>
                <w:rFonts w:ascii="Bookman Old Style" w:hAnsi="Bookman Old Style"/>
                <w:sz w:val="20"/>
                <w:szCs w:val="20"/>
              </w:rPr>
            </w:pPr>
            <w:r w:rsidRPr="00137103">
              <w:rPr>
                <w:rFonts w:ascii="Bookman Old Style" w:hAnsi="Bookman Old Style"/>
                <w:sz w:val="20"/>
                <w:szCs w:val="20"/>
              </w:rPr>
              <w:t>72774</w:t>
            </w:r>
          </w:p>
        </w:tc>
        <w:tc>
          <w:tcPr>
            <w:tcW w:w="1519" w:type="dxa"/>
          </w:tcPr>
          <w:p w:rsidR="00535458" w:rsidRPr="00137103" w:rsidRDefault="006B51AB" w:rsidP="003C347D">
            <w:pPr>
              <w:autoSpaceDE w:val="0"/>
              <w:autoSpaceDN w:val="0"/>
              <w:adjustRightInd w:val="0"/>
              <w:jc w:val="center"/>
              <w:rPr>
                <w:rFonts w:ascii="Bookman Old Style" w:hAnsi="Bookman Old Style"/>
                <w:sz w:val="20"/>
                <w:szCs w:val="20"/>
              </w:rPr>
            </w:pPr>
            <w:r w:rsidRPr="00137103">
              <w:rPr>
                <w:rFonts w:ascii="Bookman Old Style" w:hAnsi="Bookman Old Style"/>
                <w:sz w:val="20"/>
                <w:szCs w:val="20"/>
              </w:rPr>
              <w:t>197</w:t>
            </w:r>
          </w:p>
        </w:tc>
      </w:tr>
      <w:tr w:rsidR="00535458" w:rsidRPr="00137103" w:rsidTr="006806D7">
        <w:tc>
          <w:tcPr>
            <w:tcW w:w="3823" w:type="dxa"/>
          </w:tcPr>
          <w:p w:rsidR="00535458" w:rsidRPr="00137103" w:rsidRDefault="006B51AB" w:rsidP="006806D7">
            <w:pPr>
              <w:autoSpaceDE w:val="0"/>
              <w:autoSpaceDN w:val="0"/>
              <w:adjustRightInd w:val="0"/>
              <w:rPr>
                <w:rFonts w:ascii="Bookman Old Style" w:hAnsi="Bookman Old Style"/>
                <w:sz w:val="20"/>
                <w:szCs w:val="20"/>
              </w:rPr>
            </w:pPr>
            <w:r w:rsidRPr="00137103">
              <w:rPr>
                <w:rFonts w:ascii="Bookman Old Style" w:hAnsi="Bookman Old Style"/>
                <w:sz w:val="20"/>
                <w:szCs w:val="20"/>
              </w:rPr>
              <w:t>Industrial LT/LTIS/LTIS-D</w:t>
            </w:r>
          </w:p>
        </w:tc>
        <w:tc>
          <w:tcPr>
            <w:tcW w:w="1984" w:type="dxa"/>
          </w:tcPr>
          <w:p w:rsidR="00535458" w:rsidRPr="00137103" w:rsidRDefault="006B51AB" w:rsidP="003C347D">
            <w:pPr>
              <w:autoSpaceDE w:val="0"/>
              <w:autoSpaceDN w:val="0"/>
              <w:adjustRightInd w:val="0"/>
              <w:jc w:val="center"/>
              <w:rPr>
                <w:rFonts w:ascii="Bookman Old Style" w:hAnsi="Bookman Old Style"/>
                <w:sz w:val="20"/>
                <w:szCs w:val="20"/>
              </w:rPr>
            </w:pPr>
            <w:r w:rsidRPr="00137103">
              <w:rPr>
                <w:rFonts w:ascii="Bookman Old Style" w:hAnsi="Bookman Old Style"/>
                <w:sz w:val="20"/>
                <w:szCs w:val="20"/>
              </w:rPr>
              <w:t>20826</w:t>
            </w:r>
          </w:p>
        </w:tc>
        <w:tc>
          <w:tcPr>
            <w:tcW w:w="2410" w:type="dxa"/>
          </w:tcPr>
          <w:p w:rsidR="00535458" w:rsidRPr="00137103" w:rsidRDefault="006B51AB" w:rsidP="003C347D">
            <w:pPr>
              <w:autoSpaceDE w:val="0"/>
              <w:autoSpaceDN w:val="0"/>
              <w:adjustRightInd w:val="0"/>
              <w:jc w:val="center"/>
              <w:rPr>
                <w:rFonts w:ascii="Bookman Old Style" w:hAnsi="Bookman Old Style"/>
                <w:sz w:val="20"/>
                <w:szCs w:val="20"/>
              </w:rPr>
            </w:pPr>
            <w:r w:rsidRPr="00137103">
              <w:rPr>
                <w:rFonts w:ascii="Bookman Old Style" w:hAnsi="Bookman Old Style"/>
                <w:sz w:val="20"/>
                <w:szCs w:val="20"/>
              </w:rPr>
              <w:t>387444</w:t>
            </w:r>
          </w:p>
        </w:tc>
        <w:tc>
          <w:tcPr>
            <w:tcW w:w="1519" w:type="dxa"/>
          </w:tcPr>
          <w:p w:rsidR="00535458" w:rsidRPr="00137103" w:rsidRDefault="006B51AB" w:rsidP="003C347D">
            <w:pPr>
              <w:autoSpaceDE w:val="0"/>
              <w:autoSpaceDN w:val="0"/>
              <w:adjustRightInd w:val="0"/>
              <w:jc w:val="center"/>
              <w:rPr>
                <w:rFonts w:ascii="Bookman Old Style" w:hAnsi="Bookman Old Style"/>
                <w:sz w:val="20"/>
                <w:szCs w:val="20"/>
              </w:rPr>
            </w:pPr>
            <w:r w:rsidRPr="00137103">
              <w:rPr>
                <w:rFonts w:ascii="Bookman Old Style" w:hAnsi="Bookman Old Style"/>
                <w:sz w:val="20"/>
                <w:szCs w:val="20"/>
              </w:rPr>
              <w:t>255</w:t>
            </w:r>
          </w:p>
        </w:tc>
      </w:tr>
      <w:tr w:rsidR="00535458" w:rsidRPr="00137103" w:rsidTr="006806D7">
        <w:tc>
          <w:tcPr>
            <w:tcW w:w="3823" w:type="dxa"/>
          </w:tcPr>
          <w:p w:rsidR="00535458" w:rsidRPr="00137103" w:rsidRDefault="006B51AB" w:rsidP="006806D7">
            <w:pPr>
              <w:autoSpaceDE w:val="0"/>
              <w:autoSpaceDN w:val="0"/>
              <w:adjustRightInd w:val="0"/>
              <w:rPr>
                <w:rFonts w:ascii="Bookman Old Style" w:hAnsi="Bookman Old Style"/>
                <w:sz w:val="20"/>
                <w:szCs w:val="20"/>
              </w:rPr>
            </w:pPr>
            <w:r w:rsidRPr="00137103">
              <w:rPr>
                <w:rFonts w:ascii="Bookman Old Style" w:hAnsi="Bookman Old Style"/>
                <w:sz w:val="20"/>
                <w:szCs w:val="20"/>
              </w:rPr>
              <w:t>Industrial HT/HTS/HTSS/EHT</w:t>
            </w:r>
          </w:p>
        </w:tc>
        <w:tc>
          <w:tcPr>
            <w:tcW w:w="1984" w:type="dxa"/>
          </w:tcPr>
          <w:p w:rsidR="00535458" w:rsidRPr="00137103" w:rsidRDefault="006B51AB" w:rsidP="003C347D">
            <w:pPr>
              <w:autoSpaceDE w:val="0"/>
              <w:autoSpaceDN w:val="0"/>
              <w:adjustRightInd w:val="0"/>
              <w:jc w:val="center"/>
              <w:rPr>
                <w:rFonts w:ascii="Bookman Old Style" w:hAnsi="Bookman Old Style"/>
                <w:sz w:val="20"/>
                <w:szCs w:val="20"/>
              </w:rPr>
            </w:pPr>
            <w:r w:rsidRPr="00137103">
              <w:rPr>
                <w:rFonts w:ascii="Bookman Old Style" w:hAnsi="Bookman Old Style"/>
                <w:sz w:val="20"/>
                <w:szCs w:val="20"/>
              </w:rPr>
              <w:t>2122</w:t>
            </w:r>
          </w:p>
        </w:tc>
        <w:tc>
          <w:tcPr>
            <w:tcW w:w="2410" w:type="dxa"/>
          </w:tcPr>
          <w:p w:rsidR="00535458" w:rsidRPr="00137103" w:rsidRDefault="006B51AB" w:rsidP="003C347D">
            <w:pPr>
              <w:autoSpaceDE w:val="0"/>
              <w:autoSpaceDN w:val="0"/>
              <w:adjustRightInd w:val="0"/>
              <w:jc w:val="center"/>
              <w:rPr>
                <w:rFonts w:ascii="Bookman Old Style" w:hAnsi="Bookman Old Style"/>
                <w:sz w:val="20"/>
                <w:szCs w:val="20"/>
              </w:rPr>
            </w:pPr>
            <w:r w:rsidRPr="00137103">
              <w:rPr>
                <w:rFonts w:ascii="Bookman Old Style" w:hAnsi="Bookman Old Style"/>
                <w:sz w:val="20"/>
                <w:szCs w:val="20"/>
              </w:rPr>
              <w:t>1030556</w:t>
            </w:r>
          </w:p>
        </w:tc>
        <w:tc>
          <w:tcPr>
            <w:tcW w:w="1519" w:type="dxa"/>
          </w:tcPr>
          <w:p w:rsidR="00535458" w:rsidRPr="00137103" w:rsidRDefault="006B51AB" w:rsidP="003C347D">
            <w:pPr>
              <w:autoSpaceDE w:val="0"/>
              <w:autoSpaceDN w:val="0"/>
              <w:adjustRightInd w:val="0"/>
              <w:jc w:val="center"/>
              <w:rPr>
                <w:rFonts w:ascii="Bookman Old Style" w:hAnsi="Bookman Old Style"/>
                <w:sz w:val="20"/>
                <w:szCs w:val="20"/>
              </w:rPr>
            </w:pPr>
            <w:r w:rsidRPr="00137103">
              <w:rPr>
                <w:rFonts w:ascii="Bookman Old Style" w:hAnsi="Bookman Old Style"/>
                <w:sz w:val="20"/>
                <w:szCs w:val="20"/>
              </w:rPr>
              <w:t>2057</w:t>
            </w:r>
          </w:p>
        </w:tc>
      </w:tr>
      <w:tr w:rsidR="00535458" w:rsidRPr="00137103" w:rsidTr="006806D7">
        <w:tc>
          <w:tcPr>
            <w:tcW w:w="3823" w:type="dxa"/>
          </w:tcPr>
          <w:p w:rsidR="00535458" w:rsidRPr="00137103" w:rsidRDefault="006B51AB" w:rsidP="006806D7">
            <w:pPr>
              <w:autoSpaceDE w:val="0"/>
              <w:autoSpaceDN w:val="0"/>
              <w:adjustRightInd w:val="0"/>
              <w:rPr>
                <w:rFonts w:ascii="Bookman Old Style" w:hAnsi="Bookman Old Style"/>
                <w:sz w:val="20"/>
                <w:szCs w:val="20"/>
              </w:rPr>
            </w:pPr>
            <w:r w:rsidRPr="00137103">
              <w:rPr>
                <w:rFonts w:ascii="Bookman Old Style" w:hAnsi="Bookman Old Style"/>
                <w:sz w:val="20"/>
                <w:szCs w:val="20"/>
              </w:rPr>
              <w:t>RTS/MES</w:t>
            </w:r>
          </w:p>
        </w:tc>
        <w:tc>
          <w:tcPr>
            <w:tcW w:w="1984" w:type="dxa"/>
          </w:tcPr>
          <w:p w:rsidR="00535458" w:rsidRPr="00137103" w:rsidRDefault="006B51AB" w:rsidP="003C347D">
            <w:pPr>
              <w:autoSpaceDE w:val="0"/>
              <w:autoSpaceDN w:val="0"/>
              <w:adjustRightInd w:val="0"/>
              <w:jc w:val="center"/>
              <w:rPr>
                <w:rFonts w:ascii="Bookman Old Style" w:hAnsi="Bookman Old Style"/>
                <w:sz w:val="20"/>
                <w:szCs w:val="20"/>
              </w:rPr>
            </w:pPr>
            <w:r w:rsidRPr="00137103">
              <w:rPr>
                <w:rFonts w:ascii="Bookman Old Style" w:hAnsi="Bookman Old Style"/>
                <w:sz w:val="20"/>
                <w:szCs w:val="20"/>
              </w:rPr>
              <w:t>13</w:t>
            </w:r>
          </w:p>
        </w:tc>
        <w:tc>
          <w:tcPr>
            <w:tcW w:w="2410" w:type="dxa"/>
          </w:tcPr>
          <w:p w:rsidR="00535458" w:rsidRPr="00137103" w:rsidRDefault="006B51AB" w:rsidP="003C347D">
            <w:pPr>
              <w:autoSpaceDE w:val="0"/>
              <w:autoSpaceDN w:val="0"/>
              <w:adjustRightInd w:val="0"/>
              <w:jc w:val="center"/>
              <w:rPr>
                <w:rFonts w:ascii="Bookman Old Style" w:hAnsi="Bookman Old Style"/>
                <w:sz w:val="20"/>
                <w:szCs w:val="20"/>
              </w:rPr>
            </w:pPr>
            <w:r w:rsidRPr="00137103">
              <w:rPr>
                <w:rFonts w:ascii="Bookman Old Style" w:hAnsi="Bookman Old Style"/>
                <w:sz w:val="20"/>
                <w:szCs w:val="20"/>
              </w:rPr>
              <w:t>38938</w:t>
            </w:r>
          </w:p>
        </w:tc>
        <w:tc>
          <w:tcPr>
            <w:tcW w:w="1519" w:type="dxa"/>
          </w:tcPr>
          <w:p w:rsidR="00535458" w:rsidRPr="00137103" w:rsidRDefault="006B51AB" w:rsidP="003C347D">
            <w:pPr>
              <w:autoSpaceDE w:val="0"/>
              <w:autoSpaceDN w:val="0"/>
              <w:adjustRightInd w:val="0"/>
              <w:jc w:val="center"/>
              <w:rPr>
                <w:rFonts w:ascii="Bookman Old Style" w:hAnsi="Bookman Old Style"/>
                <w:sz w:val="20"/>
                <w:szCs w:val="20"/>
              </w:rPr>
            </w:pPr>
            <w:r w:rsidRPr="00137103">
              <w:rPr>
                <w:rFonts w:ascii="Bookman Old Style" w:hAnsi="Bookman Old Style"/>
                <w:sz w:val="20"/>
                <w:szCs w:val="20"/>
              </w:rPr>
              <w:t>77.55</w:t>
            </w:r>
          </w:p>
        </w:tc>
      </w:tr>
      <w:tr w:rsidR="00535458" w:rsidRPr="00137103" w:rsidTr="006806D7">
        <w:tc>
          <w:tcPr>
            <w:tcW w:w="3823" w:type="dxa"/>
          </w:tcPr>
          <w:p w:rsidR="00535458" w:rsidRPr="00137103" w:rsidRDefault="006B51AB" w:rsidP="006806D7">
            <w:pPr>
              <w:autoSpaceDE w:val="0"/>
              <w:autoSpaceDN w:val="0"/>
              <w:adjustRightInd w:val="0"/>
              <w:rPr>
                <w:rFonts w:ascii="Bookman Old Style" w:hAnsi="Bookman Old Style"/>
                <w:b/>
                <w:sz w:val="20"/>
                <w:szCs w:val="20"/>
              </w:rPr>
            </w:pPr>
            <w:r w:rsidRPr="00137103">
              <w:rPr>
                <w:rFonts w:ascii="Bookman Old Style" w:hAnsi="Bookman Old Style"/>
                <w:b/>
                <w:sz w:val="20"/>
                <w:szCs w:val="20"/>
              </w:rPr>
              <w:t>Total</w:t>
            </w:r>
          </w:p>
        </w:tc>
        <w:tc>
          <w:tcPr>
            <w:tcW w:w="1984" w:type="dxa"/>
          </w:tcPr>
          <w:p w:rsidR="00535458" w:rsidRPr="00137103" w:rsidRDefault="006B51AB" w:rsidP="003C347D">
            <w:pPr>
              <w:autoSpaceDE w:val="0"/>
              <w:autoSpaceDN w:val="0"/>
              <w:adjustRightInd w:val="0"/>
              <w:jc w:val="center"/>
              <w:rPr>
                <w:rFonts w:ascii="Bookman Old Style" w:hAnsi="Bookman Old Style"/>
                <w:b/>
                <w:sz w:val="20"/>
                <w:szCs w:val="20"/>
              </w:rPr>
            </w:pPr>
            <w:r w:rsidRPr="00137103">
              <w:rPr>
                <w:rFonts w:ascii="Bookman Old Style" w:hAnsi="Bookman Old Style"/>
                <w:b/>
                <w:sz w:val="20"/>
                <w:szCs w:val="20"/>
              </w:rPr>
              <w:t>5841645</w:t>
            </w:r>
          </w:p>
        </w:tc>
        <w:tc>
          <w:tcPr>
            <w:tcW w:w="2410" w:type="dxa"/>
          </w:tcPr>
          <w:p w:rsidR="00535458" w:rsidRPr="00137103" w:rsidRDefault="006B51AB" w:rsidP="003C347D">
            <w:pPr>
              <w:autoSpaceDE w:val="0"/>
              <w:autoSpaceDN w:val="0"/>
              <w:adjustRightInd w:val="0"/>
              <w:jc w:val="center"/>
              <w:rPr>
                <w:rFonts w:ascii="Bookman Old Style" w:hAnsi="Bookman Old Style"/>
                <w:b/>
                <w:sz w:val="20"/>
                <w:szCs w:val="20"/>
              </w:rPr>
            </w:pPr>
            <w:r w:rsidRPr="00137103">
              <w:rPr>
                <w:rFonts w:ascii="Bookman Old Style" w:hAnsi="Bookman Old Style"/>
                <w:b/>
                <w:sz w:val="20"/>
                <w:szCs w:val="20"/>
              </w:rPr>
              <w:t>8181024</w:t>
            </w:r>
          </w:p>
        </w:tc>
        <w:tc>
          <w:tcPr>
            <w:tcW w:w="1519" w:type="dxa"/>
          </w:tcPr>
          <w:p w:rsidR="00535458" w:rsidRPr="00137103" w:rsidRDefault="006B51AB" w:rsidP="003C347D">
            <w:pPr>
              <w:autoSpaceDE w:val="0"/>
              <w:autoSpaceDN w:val="0"/>
              <w:adjustRightInd w:val="0"/>
              <w:jc w:val="center"/>
              <w:rPr>
                <w:rFonts w:ascii="Bookman Old Style" w:hAnsi="Bookman Old Style"/>
                <w:b/>
                <w:sz w:val="20"/>
                <w:szCs w:val="20"/>
              </w:rPr>
            </w:pPr>
            <w:r w:rsidRPr="00137103">
              <w:rPr>
                <w:rFonts w:ascii="Bookman Old Style" w:hAnsi="Bookman Old Style"/>
                <w:b/>
                <w:sz w:val="20"/>
                <w:szCs w:val="20"/>
              </w:rPr>
              <w:t>10045</w:t>
            </w:r>
          </w:p>
        </w:tc>
      </w:tr>
    </w:tbl>
    <w:p w:rsidR="00535458" w:rsidRPr="00137103" w:rsidRDefault="00535458" w:rsidP="004903BF">
      <w:pPr>
        <w:autoSpaceDE w:val="0"/>
        <w:autoSpaceDN w:val="0"/>
        <w:adjustRightInd w:val="0"/>
        <w:jc w:val="both"/>
        <w:rPr>
          <w:rFonts w:ascii="Bookman Old Style" w:hAnsi="Bookman Old Style"/>
          <w:sz w:val="20"/>
          <w:szCs w:val="20"/>
        </w:rPr>
      </w:pPr>
    </w:p>
    <w:p w:rsidR="002D58A4" w:rsidRPr="00137103" w:rsidRDefault="002D58A4" w:rsidP="004903BF">
      <w:pPr>
        <w:autoSpaceDE w:val="0"/>
        <w:autoSpaceDN w:val="0"/>
        <w:adjustRightInd w:val="0"/>
        <w:jc w:val="both"/>
        <w:rPr>
          <w:rFonts w:ascii="Bookman Old Style" w:hAnsi="Bookman Old Style"/>
          <w:sz w:val="20"/>
          <w:szCs w:val="20"/>
        </w:rPr>
      </w:pPr>
    </w:p>
    <w:p w:rsidR="002D58A4" w:rsidRPr="00137103" w:rsidRDefault="00550946" w:rsidP="00550946">
      <w:pPr>
        <w:autoSpaceDE w:val="0"/>
        <w:autoSpaceDN w:val="0"/>
        <w:adjustRightInd w:val="0"/>
        <w:jc w:val="both"/>
        <w:rPr>
          <w:rFonts w:ascii="Bookman Old Style" w:hAnsi="Bookman Old Style"/>
          <w:sz w:val="20"/>
          <w:szCs w:val="20"/>
        </w:rPr>
      </w:pPr>
      <w:r w:rsidRPr="00137103">
        <w:rPr>
          <w:rFonts w:ascii="Bookman Old Style" w:hAnsi="Bookman Old Style"/>
          <w:sz w:val="20"/>
          <w:szCs w:val="20"/>
        </w:rPr>
        <w:t xml:space="preserve">Summary of </w:t>
      </w:r>
      <w:r w:rsidR="00F61CB6" w:rsidRPr="00137103">
        <w:rPr>
          <w:rFonts w:ascii="Bookman Old Style" w:hAnsi="Bookman Old Style"/>
          <w:sz w:val="20"/>
          <w:szCs w:val="20"/>
        </w:rPr>
        <w:t>Aggregate Revenue</w:t>
      </w:r>
      <w:r w:rsidR="008A3ED0" w:rsidRPr="00137103">
        <w:rPr>
          <w:rFonts w:ascii="Bookman Old Style" w:hAnsi="Bookman Old Style"/>
          <w:sz w:val="20"/>
          <w:szCs w:val="20"/>
        </w:rPr>
        <w:t xml:space="preserve"> Requirement (</w:t>
      </w:r>
      <w:proofErr w:type="spellStart"/>
      <w:r w:rsidR="008A3ED0" w:rsidRPr="00137103">
        <w:rPr>
          <w:rFonts w:ascii="Bookman Old Style" w:hAnsi="Bookman Old Style"/>
          <w:sz w:val="20"/>
          <w:szCs w:val="20"/>
        </w:rPr>
        <w:t>Rs.Cr</w:t>
      </w:r>
      <w:proofErr w:type="spellEnd"/>
      <w:r w:rsidR="008A3ED0" w:rsidRPr="00137103">
        <w:rPr>
          <w:rFonts w:ascii="Bookman Old Style" w:hAnsi="Bookman Old Style"/>
          <w:sz w:val="20"/>
          <w:szCs w:val="20"/>
        </w:rPr>
        <w:t>.)</w:t>
      </w:r>
      <w:r w:rsidR="001C43EC" w:rsidRPr="00137103">
        <w:rPr>
          <w:rFonts w:ascii="Bookman Old Style" w:hAnsi="Bookman Old Style"/>
          <w:sz w:val="20"/>
          <w:szCs w:val="20"/>
        </w:rPr>
        <w:t xml:space="preserve"> projected by Petitioner</w:t>
      </w:r>
      <w:r w:rsidR="008A3ED0" w:rsidRPr="00137103">
        <w:rPr>
          <w:rFonts w:ascii="Bookman Old Style" w:hAnsi="Bookman Old Style"/>
          <w:sz w:val="20"/>
          <w:szCs w:val="20"/>
        </w:rPr>
        <w:t xml:space="preserve"> </w:t>
      </w:r>
      <w:r w:rsidR="00764A43" w:rsidRPr="00137103">
        <w:rPr>
          <w:rFonts w:ascii="Bookman Old Style" w:hAnsi="Bookman Old Style"/>
          <w:sz w:val="20"/>
          <w:szCs w:val="20"/>
        </w:rPr>
        <w:t>for FY</w:t>
      </w:r>
      <w:r w:rsidR="008A3ED0" w:rsidRPr="00137103">
        <w:rPr>
          <w:rFonts w:ascii="Bookman Old Style" w:hAnsi="Bookman Old Style"/>
          <w:sz w:val="20"/>
          <w:szCs w:val="20"/>
        </w:rPr>
        <w:t xml:space="preserve"> 2023-24.</w:t>
      </w:r>
    </w:p>
    <w:p w:rsidR="00F61CB6" w:rsidRPr="00137103" w:rsidRDefault="00F61CB6" w:rsidP="00F61CB6">
      <w:pPr>
        <w:autoSpaceDE w:val="0"/>
        <w:autoSpaceDN w:val="0"/>
        <w:adjustRightInd w:val="0"/>
        <w:ind w:left="420"/>
        <w:jc w:val="both"/>
        <w:rPr>
          <w:rFonts w:ascii="Bookman Old Style" w:hAnsi="Bookman Old Style"/>
          <w:b/>
          <w:sz w:val="20"/>
          <w:szCs w:val="20"/>
        </w:rPr>
      </w:pPr>
    </w:p>
    <w:p w:rsidR="002D58A4" w:rsidRPr="00137103" w:rsidRDefault="00434BAF" w:rsidP="00434BAF">
      <w:pPr>
        <w:autoSpaceDE w:val="0"/>
        <w:autoSpaceDN w:val="0"/>
        <w:adjustRightInd w:val="0"/>
        <w:jc w:val="both"/>
        <w:rPr>
          <w:rFonts w:ascii="Bookman Old Style" w:hAnsi="Bookman Old Style"/>
          <w:b/>
          <w:sz w:val="20"/>
          <w:szCs w:val="20"/>
        </w:rPr>
      </w:pPr>
      <w:r w:rsidRPr="00137103">
        <w:rPr>
          <w:rFonts w:ascii="Bookman Old Style" w:hAnsi="Bookman Old Style"/>
          <w:b/>
          <w:sz w:val="20"/>
          <w:szCs w:val="20"/>
        </w:rPr>
        <w:t xml:space="preserve">             </w:t>
      </w:r>
      <w:r w:rsidR="009D5066" w:rsidRPr="00137103">
        <w:rPr>
          <w:rFonts w:ascii="Bookman Old Style" w:hAnsi="Bookman Old Style"/>
          <w:b/>
          <w:sz w:val="20"/>
          <w:szCs w:val="20"/>
        </w:rPr>
        <w:t>Table 8</w:t>
      </w:r>
      <w:r w:rsidR="00F61CB6" w:rsidRPr="00137103">
        <w:rPr>
          <w:rFonts w:ascii="Bookman Old Style" w:hAnsi="Bookman Old Style"/>
          <w:b/>
          <w:sz w:val="20"/>
          <w:szCs w:val="20"/>
        </w:rPr>
        <w:t xml:space="preserve">: </w:t>
      </w:r>
      <w:r w:rsidR="00550946" w:rsidRPr="00137103">
        <w:rPr>
          <w:rFonts w:ascii="Bookman Old Style" w:hAnsi="Bookman Old Style"/>
          <w:b/>
          <w:sz w:val="20"/>
          <w:szCs w:val="20"/>
        </w:rPr>
        <w:t xml:space="preserve">Summary of </w:t>
      </w:r>
      <w:r w:rsidR="00F61CB6" w:rsidRPr="00137103">
        <w:rPr>
          <w:rFonts w:ascii="Bookman Old Style" w:hAnsi="Bookman Old Style"/>
          <w:b/>
          <w:sz w:val="20"/>
          <w:szCs w:val="20"/>
        </w:rPr>
        <w:t>ARR</w:t>
      </w:r>
      <w:r w:rsidR="00550946" w:rsidRPr="00137103">
        <w:rPr>
          <w:rFonts w:ascii="Bookman Old Style" w:hAnsi="Bookman Old Style"/>
          <w:b/>
          <w:sz w:val="20"/>
          <w:szCs w:val="20"/>
        </w:rPr>
        <w:t xml:space="preserve"> (</w:t>
      </w:r>
      <w:proofErr w:type="spellStart"/>
      <w:r w:rsidR="00550946" w:rsidRPr="00137103">
        <w:rPr>
          <w:rFonts w:ascii="Bookman Old Style" w:hAnsi="Bookman Old Style"/>
          <w:b/>
          <w:sz w:val="20"/>
          <w:szCs w:val="20"/>
        </w:rPr>
        <w:t>Rs</w:t>
      </w:r>
      <w:proofErr w:type="spellEnd"/>
      <w:r w:rsidR="00550946" w:rsidRPr="00137103">
        <w:rPr>
          <w:rFonts w:ascii="Bookman Old Style" w:hAnsi="Bookman Old Style"/>
          <w:b/>
          <w:sz w:val="20"/>
          <w:szCs w:val="20"/>
        </w:rPr>
        <w:t>. Cr.)</w:t>
      </w:r>
      <w:r w:rsidR="00F61CB6" w:rsidRPr="00137103">
        <w:rPr>
          <w:rFonts w:ascii="Bookman Old Style" w:hAnsi="Bookman Old Style"/>
          <w:b/>
          <w:sz w:val="20"/>
          <w:szCs w:val="20"/>
        </w:rPr>
        <w:t xml:space="preserve"> </w:t>
      </w:r>
      <w:r w:rsidR="001C43EC" w:rsidRPr="00137103">
        <w:rPr>
          <w:rFonts w:ascii="Bookman Old Style" w:hAnsi="Bookman Old Style"/>
          <w:b/>
          <w:sz w:val="20"/>
          <w:szCs w:val="20"/>
        </w:rPr>
        <w:t xml:space="preserve">as </w:t>
      </w:r>
      <w:r w:rsidR="00F61CB6" w:rsidRPr="00137103">
        <w:rPr>
          <w:rFonts w:ascii="Bookman Old Style" w:hAnsi="Bookman Old Style"/>
          <w:b/>
          <w:sz w:val="20"/>
          <w:szCs w:val="20"/>
        </w:rPr>
        <w:t>projected</w:t>
      </w:r>
      <w:r w:rsidR="001C43EC" w:rsidRPr="00137103">
        <w:rPr>
          <w:rFonts w:ascii="Bookman Old Style" w:hAnsi="Bookman Old Style"/>
          <w:b/>
          <w:sz w:val="20"/>
          <w:szCs w:val="20"/>
        </w:rPr>
        <w:t xml:space="preserve"> by Petitioner</w:t>
      </w:r>
      <w:r w:rsidR="00F61CB6" w:rsidRPr="00137103">
        <w:rPr>
          <w:rFonts w:ascii="Bookman Old Style" w:hAnsi="Bookman Old Style"/>
          <w:b/>
          <w:sz w:val="20"/>
          <w:szCs w:val="20"/>
        </w:rPr>
        <w:t xml:space="preserve"> for FY 2023-24</w:t>
      </w:r>
      <w:r w:rsidR="00550946" w:rsidRPr="00137103">
        <w:rPr>
          <w:rFonts w:ascii="Bookman Old Style" w:hAnsi="Bookman Old Style"/>
          <w:b/>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4"/>
        <w:gridCol w:w="1936"/>
        <w:gridCol w:w="1936"/>
      </w:tblGrid>
      <w:tr w:rsidR="00834B79" w:rsidRPr="00137103" w:rsidTr="00824AB0">
        <w:trPr>
          <w:trHeight w:val="331"/>
        </w:trPr>
        <w:tc>
          <w:tcPr>
            <w:tcW w:w="3012" w:type="pct"/>
            <w:shd w:val="clear" w:color="auto" w:fill="0070C0"/>
            <w:vAlign w:val="center"/>
            <w:hideMark/>
          </w:tcPr>
          <w:p w:rsidR="00834B79" w:rsidRPr="00137103" w:rsidRDefault="00834B79" w:rsidP="002D58A4">
            <w:pPr>
              <w:jc w:val="center"/>
              <w:rPr>
                <w:rFonts w:ascii="Bookman Old Style" w:eastAsia="Times New Roman" w:hAnsi="Bookman Old Style" w:cs="Calibri"/>
                <w:b/>
                <w:bCs/>
                <w:color w:val="FFFFFF"/>
                <w:sz w:val="20"/>
                <w:szCs w:val="20"/>
                <w:lang w:val="en-IN" w:eastAsia="en-IN"/>
              </w:rPr>
            </w:pPr>
            <w:r w:rsidRPr="00137103">
              <w:rPr>
                <w:rFonts w:ascii="Bookman Old Style" w:eastAsia="Times New Roman" w:hAnsi="Bookman Old Style" w:cs="Calibri"/>
                <w:b/>
                <w:bCs/>
                <w:color w:val="FFFFFF"/>
                <w:sz w:val="20"/>
                <w:szCs w:val="20"/>
                <w:lang w:val="en-IN" w:eastAsia="en-IN"/>
              </w:rPr>
              <w:t>Particulars</w:t>
            </w:r>
          </w:p>
        </w:tc>
        <w:tc>
          <w:tcPr>
            <w:tcW w:w="994" w:type="pct"/>
            <w:shd w:val="clear" w:color="auto" w:fill="0070C0"/>
            <w:vAlign w:val="center"/>
          </w:tcPr>
          <w:p w:rsidR="00834B79" w:rsidRPr="00137103" w:rsidRDefault="00834B79" w:rsidP="00834B79">
            <w:pPr>
              <w:jc w:val="center"/>
              <w:rPr>
                <w:rFonts w:ascii="Bookman Old Style" w:eastAsia="Times New Roman" w:hAnsi="Bookman Old Style" w:cs="Calibri"/>
                <w:b/>
                <w:bCs/>
                <w:color w:val="FFFFFF"/>
                <w:sz w:val="20"/>
                <w:szCs w:val="20"/>
                <w:lang w:val="en-IN" w:eastAsia="en-IN"/>
              </w:rPr>
            </w:pPr>
            <w:r w:rsidRPr="00137103">
              <w:rPr>
                <w:rFonts w:ascii="Bookman Old Style" w:eastAsia="Times New Roman" w:hAnsi="Bookman Old Style" w:cs="Calibri"/>
                <w:b/>
                <w:bCs/>
                <w:color w:val="FFFFFF"/>
                <w:sz w:val="20"/>
                <w:szCs w:val="20"/>
                <w:lang w:val="en-IN" w:eastAsia="en-IN"/>
              </w:rPr>
              <w:t>MYT</w:t>
            </w:r>
          </w:p>
        </w:tc>
        <w:tc>
          <w:tcPr>
            <w:tcW w:w="994" w:type="pct"/>
            <w:shd w:val="clear" w:color="auto" w:fill="0070C0"/>
            <w:vAlign w:val="center"/>
            <w:hideMark/>
          </w:tcPr>
          <w:p w:rsidR="00834B79" w:rsidRPr="00137103" w:rsidRDefault="00834B79" w:rsidP="00834B79">
            <w:pPr>
              <w:jc w:val="center"/>
              <w:rPr>
                <w:rFonts w:ascii="Bookman Old Style" w:eastAsia="Times New Roman" w:hAnsi="Bookman Old Style" w:cs="Calibri"/>
                <w:b/>
                <w:bCs/>
                <w:color w:val="FFFFFF"/>
                <w:sz w:val="20"/>
                <w:szCs w:val="20"/>
                <w:lang w:val="en-IN" w:eastAsia="en-IN"/>
              </w:rPr>
            </w:pPr>
            <w:r w:rsidRPr="00137103">
              <w:rPr>
                <w:rFonts w:ascii="Bookman Old Style" w:eastAsia="Times New Roman" w:hAnsi="Bookman Old Style" w:cs="Calibri"/>
                <w:b/>
                <w:bCs/>
                <w:color w:val="FFFFFF"/>
                <w:sz w:val="20"/>
                <w:szCs w:val="20"/>
                <w:lang w:val="en-IN" w:eastAsia="en-IN"/>
              </w:rPr>
              <w:t>Petition</w:t>
            </w:r>
          </w:p>
        </w:tc>
      </w:tr>
      <w:tr w:rsidR="00834B79" w:rsidRPr="00137103" w:rsidTr="00824AB0">
        <w:trPr>
          <w:trHeight w:val="288"/>
        </w:trPr>
        <w:tc>
          <w:tcPr>
            <w:tcW w:w="3012" w:type="pct"/>
            <w:shd w:val="clear" w:color="auto" w:fill="auto"/>
            <w:noWrap/>
            <w:vAlign w:val="bottom"/>
            <w:hideMark/>
          </w:tcPr>
          <w:p w:rsidR="00834B79" w:rsidRPr="00137103" w:rsidRDefault="00834B79" w:rsidP="002D58A4">
            <w:pPr>
              <w:rPr>
                <w:rFonts w:ascii="Bookman Old Style" w:eastAsia="Times New Roman" w:hAnsi="Bookman Old Style" w:cs="Calibri"/>
                <w:b/>
                <w:bCs/>
                <w:color w:val="000000"/>
                <w:sz w:val="20"/>
                <w:szCs w:val="20"/>
                <w:lang w:val="en-IN" w:eastAsia="en-IN"/>
              </w:rPr>
            </w:pPr>
            <w:r w:rsidRPr="00137103">
              <w:rPr>
                <w:rFonts w:ascii="Bookman Old Style" w:eastAsia="Times New Roman" w:hAnsi="Bookman Old Style" w:cs="Calibri"/>
                <w:b/>
                <w:bCs/>
                <w:color w:val="000000"/>
                <w:sz w:val="20"/>
                <w:szCs w:val="20"/>
                <w:lang w:val="en-IN" w:eastAsia="en-IN"/>
              </w:rPr>
              <w:t>Total Power Purchase Expense</w:t>
            </w:r>
          </w:p>
        </w:tc>
        <w:tc>
          <w:tcPr>
            <w:tcW w:w="994" w:type="pct"/>
            <w:vAlign w:val="center"/>
          </w:tcPr>
          <w:p w:rsidR="00834B79" w:rsidRPr="00137103" w:rsidRDefault="00E835BB" w:rsidP="00E835BB">
            <w:pPr>
              <w:jc w:val="center"/>
              <w:rPr>
                <w:rFonts w:ascii="Bookman Old Style" w:eastAsia="Times New Roman" w:hAnsi="Bookman Old Style" w:cs="Calibri"/>
                <w:b/>
                <w:bCs/>
                <w:color w:val="000000"/>
                <w:sz w:val="20"/>
                <w:szCs w:val="20"/>
                <w:lang w:val="en-IN" w:eastAsia="en-IN"/>
              </w:rPr>
            </w:pPr>
            <w:r w:rsidRPr="00137103">
              <w:rPr>
                <w:rFonts w:ascii="Bookman Old Style" w:eastAsia="Times New Roman" w:hAnsi="Bookman Old Style" w:cs="Calibri"/>
                <w:b/>
                <w:bCs/>
                <w:color w:val="000000"/>
                <w:sz w:val="20"/>
                <w:szCs w:val="20"/>
                <w:lang w:val="en-IN" w:eastAsia="en-IN"/>
              </w:rPr>
              <w:t>6330.31</w:t>
            </w:r>
          </w:p>
        </w:tc>
        <w:tc>
          <w:tcPr>
            <w:tcW w:w="994" w:type="pct"/>
            <w:shd w:val="clear" w:color="auto" w:fill="auto"/>
            <w:noWrap/>
            <w:vAlign w:val="center"/>
            <w:hideMark/>
          </w:tcPr>
          <w:p w:rsidR="00834B79" w:rsidRPr="00137103" w:rsidRDefault="00834B79" w:rsidP="00834B79">
            <w:pPr>
              <w:jc w:val="center"/>
              <w:rPr>
                <w:rFonts w:ascii="Bookman Old Style" w:eastAsia="Times New Roman" w:hAnsi="Bookman Old Style" w:cs="Calibri"/>
                <w:b/>
                <w:bCs/>
                <w:color w:val="000000"/>
                <w:sz w:val="20"/>
                <w:szCs w:val="20"/>
                <w:lang w:val="en-IN" w:eastAsia="en-IN"/>
              </w:rPr>
            </w:pPr>
            <w:r w:rsidRPr="00137103">
              <w:rPr>
                <w:rFonts w:ascii="Bookman Old Style" w:eastAsia="Times New Roman" w:hAnsi="Bookman Old Style" w:cs="Calibri"/>
                <w:b/>
                <w:bCs/>
                <w:color w:val="000000"/>
                <w:sz w:val="20"/>
                <w:szCs w:val="20"/>
                <w:lang w:val="en-IN" w:eastAsia="en-IN"/>
              </w:rPr>
              <w:t>6611.19</w:t>
            </w:r>
          </w:p>
        </w:tc>
      </w:tr>
      <w:tr w:rsidR="00834B79" w:rsidRPr="00137103" w:rsidTr="00824AB0">
        <w:trPr>
          <w:trHeight w:val="288"/>
        </w:trPr>
        <w:tc>
          <w:tcPr>
            <w:tcW w:w="3012" w:type="pct"/>
            <w:shd w:val="clear" w:color="auto" w:fill="auto"/>
            <w:noWrap/>
            <w:vAlign w:val="bottom"/>
            <w:hideMark/>
          </w:tcPr>
          <w:p w:rsidR="00834B79" w:rsidRPr="00137103" w:rsidRDefault="00834B79" w:rsidP="002D58A4">
            <w:pPr>
              <w:rPr>
                <w:rFonts w:ascii="Bookman Old Style" w:eastAsia="Times New Roman" w:hAnsi="Bookman Old Style" w:cs="Calibri"/>
                <w:color w:val="000000"/>
                <w:sz w:val="20"/>
                <w:szCs w:val="20"/>
                <w:lang w:val="en-IN" w:eastAsia="en-IN"/>
              </w:rPr>
            </w:pPr>
            <w:r w:rsidRPr="00137103">
              <w:rPr>
                <w:rFonts w:ascii="Bookman Old Style" w:eastAsia="Times New Roman" w:hAnsi="Bookman Old Style" w:cs="Calibri"/>
                <w:color w:val="000000"/>
                <w:sz w:val="20"/>
                <w:szCs w:val="20"/>
                <w:lang w:val="en-IN" w:eastAsia="en-IN"/>
              </w:rPr>
              <w:t>Power Purchase Expense</w:t>
            </w:r>
          </w:p>
        </w:tc>
        <w:tc>
          <w:tcPr>
            <w:tcW w:w="994" w:type="pct"/>
            <w:vAlign w:val="center"/>
          </w:tcPr>
          <w:p w:rsidR="00834B79" w:rsidRPr="00137103" w:rsidRDefault="00E835BB" w:rsidP="00E835BB">
            <w:pPr>
              <w:jc w:val="center"/>
              <w:rPr>
                <w:rFonts w:ascii="Bookman Old Style" w:eastAsia="Times New Roman" w:hAnsi="Bookman Old Style" w:cs="Calibri"/>
                <w:color w:val="000000"/>
                <w:sz w:val="20"/>
                <w:szCs w:val="20"/>
                <w:lang w:val="en-IN" w:eastAsia="en-IN"/>
              </w:rPr>
            </w:pPr>
            <w:r w:rsidRPr="00137103">
              <w:rPr>
                <w:rFonts w:ascii="Bookman Old Style" w:eastAsia="Times New Roman" w:hAnsi="Bookman Old Style" w:cs="Calibri"/>
                <w:color w:val="000000"/>
                <w:sz w:val="20"/>
                <w:szCs w:val="20"/>
                <w:lang w:val="en-IN" w:eastAsia="en-IN"/>
              </w:rPr>
              <w:t>5753.08</w:t>
            </w:r>
          </w:p>
        </w:tc>
        <w:tc>
          <w:tcPr>
            <w:tcW w:w="994" w:type="pct"/>
            <w:shd w:val="clear" w:color="auto" w:fill="auto"/>
            <w:noWrap/>
            <w:vAlign w:val="center"/>
            <w:hideMark/>
          </w:tcPr>
          <w:p w:rsidR="00834B79" w:rsidRPr="00137103" w:rsidRDefault="00834B79" w:rsidP="00834B79">
            <w:pPr>
              <w:jc w:val="center"/>
              <w:rPr>
                <w:rFonts w:ascii="Bookman Old Style" w:eastAsia="Times New Roman" w:hAnsi="Bookman Old Style" w:cs="Calibri"/>
                <w:color w:val="000000"/>
                <w:sz w:val="20"/>
                <w:szCs w:val="20"/>
                <w:lang w:val="en-IN" w:eastAsia="en-IN"/>
              </w:rPr>
            </w:pPr>
            <w:r w:rsidRPr="00137103">
              <w:rPr>
                <w:rFonts w:ascii="Bookman Old Style" w:eastAsia="Times New Roman" w:hAnsi="Bookman Old Style" w:cs="Calibri"/>
                <w:color w:val="000000"/>
                <w:sz w:val="20"/>
                <w:szCs w:val="20"/>
                <w:lang w:val="en-IN" w:eastAsia="en-IN"/>
              </w:rPr>
              <w:t>5991.88</w:t>
            </w:r>
          </w:p>
        </w:tc>
      </w:tr>
      <w:tr w:rsidR="00834B79" w:rsidRPr="00137103" w:rsidTr="00824AB0">
        <w:trPr>
          <w:trHeight w:val="288"/>
        </w:trPr>
        <w:tc>
          <w:tcPr>
            <w:tcW w:w="3012" w:type="pct"/>
            <w:shd w:val="clear" w:color="auto" w:fill="auto"/>
            <w:noWrap/>
            <w:vAlign w:val="bottom"/>
            <w:hideMark/>
          </w:tcPr>
          <w:p w:rsidR="00834B79" w:rsidRPr="00137103" w:rsidRDefault="00834B79" w:rsidP="002D58A4">
            <w:pPr>
              <w:rPr>
                <w:rFonts w:ascii="Bookman Old Style" w:eastAsia="Times New Roman" w:hAnsi="Bookman Old Style" w:cs="Calibri"/>
                <w:color w:val="000000"/>
                <w:sz w:val="20"/>
                <w:szCs w:val="20"/>
                <w:lang w:val="en-IN" w:eastAsia="en-IN"/>
              </w:rPr>
            </w:pPr>
            <w:r w:rsidRPr="00137103">
              <w:rPr>
                <w:rFonts w:ascii="Bookman Old Style" w:eastAsia="Times New Roman" w:hAnsi="Bookman Old Style" w:cs="Calibri"/>
                <w:color w:val="000000"/>
                <w:sz w:val="20"/>
                <w:szCs w:val="20"/>
                <w:lang w:val="en-IN" w:eastAsia="en-IN"/>
              </w:rPr>
              <w:t>Intrastate transmission charges</w:t>
            </w:r>
          </w:p>
        </w:tc>
        <w:tc>
          <w:tcPr>
            <w:tcW w:w="994" w:type="pct"/>
            <w:vAlign w:val="center"/>
          </w:tcPr>
          <w:p w:rsidR="00834B79" w:rsidRPr="00137103" w:rsidRDefault="00E835BB" w:rsidP="00E835BB">
            <w:pPr>
              <w:jc w:val="center"/>
              <w:rPr>
                <w:rFonts w:ascii="Bookman Old Style" w:eastAsia="Times New Roman" w:hAnsi="Bookman Old Style" w:cs="Calibri"/>
                <w:color w:val="000000"/>
                <w:sz w:val="20"/>
                <w:szCs w:val="20"/>
                <w:lang w:val="en-IN" w:eastAsia="en-IN"/>
              </w:rPr>
            </w:pPr>
            <w:r w:rsidRPr="00137103">
              <w:rPr>
                <w:rFonts w:ascii="Bookman Old Style" w:eastAsia="Times New Roman" w:hAnsi="Bookman Old Style" w:cs="Calibri"/>
                <w:color w:val="000000"/>
                <w:sz w:val="20"/>
                <w:szCs w:val="20"/>
                <w:lang w:val="en-IN" w:eastAsia="en-IN"/>
              </w:rPr>
              <w:t>218.41</w:t>
            </w:r>
          </w:p>
        </w:tc>
        <w:tc>
          <w:tcPr>
            <w:tcW w:w="994" w:type="pct"/>
            <w:shd w:val="clear" w:color="auto" w:fill="auto"/>
            <w:noWrap/>
            <w:vAlign w:val="center"/>
            <w:hideMark/>
          </w:tcPr>
          <w:p w:rsidR="00834B79" w:rsidRPr="00137103" w:rsidRDefault="00834B79" w:rsidP="00834B79">
            <w:pPr>
              <w:jc w:val="center"/>
              <w:rPr>
                <w:rFonts w:ascii="Bookman Old Style" w:eastAsia="Times New Roman" w:hAnsi="Bookman Old Style" w:cs="Calibri"/>
                <w:color w:val="000000"/>
                <w:sz w:val="20"/>
                <w:szCs w:val="20"/>
                <w:lang w:val="en-IN" w:eastAsia="en-IN"/>
              </w:rPr>
            </w:pPr>
            <w:r w:rsidRPr="00137103">
              <w:rPr>
                <w:rFonts w:ascii="Bookman Old Style" w:eastAsia="Times New Roman" w:hAnsi="Bookman Old Style" w:cs="Calibri"/>
                <w:color w:val="000000"/>
                <w:sz w:val="20"/>
                <w:szCs w:val="20"/>
                <w:lang w:val="en-IN" w:eastAsia="en-IN"/>
              </w:rPr>
              <w:t>260.49</w:t>
            </w:r>
          </w:p>
        </w:tc>
      </w:tr>
      <w:tr w:rsidR="00834B79" w:rsidRPr="00137103" w:rsidTr="00824AB0">
        <w:trPr>
          <w:trHeight w:val="288"/>
        </w:trPr>
        <w:tc>
          <w:tcPr>
            <w:tcW w:w="3012" w:type="pct"/>
            <w:shd w:val="clear" w:color="auto" w:fill="auto"/>
            <w:noWrap/>
            <w:vAlign w:val="bottom"/>
            <w:hideMark/>
          </w:tcPr>
          <w:p w:rsidR="00834B79" w:rsidRPr="00137103" w:rsidRDefault="00834B79" w:rsidP="002D58A4">
            <w:pPr>
              <w:rPr>
                <w:rFonts w:ascii="Bookman Old Style" w:eastAsia="Times New Roman" w:hAnsi="Bookman Old Style" w:cs="Calibri"/>
                <w:color w:val="000000"/>
                <w:sz w:val="20"/>
                <w:szCs w:val="20"/>
                <w:lang w:val="en-IN" w:eastAsia="en-IN"/>
              </w:rPr>
            </w:pPr>
            <w:r w:rsidRPr="00137103">
              <w:rPr>
                <w:rFonts w:ascii="Bookman Old Style" w:eastAsia="Times New Roman" w:hAnsi="Bookman Old Style" w:cs="Calibri"/>
                <w:color w:val="000000"/>
                <w:sz w:val="20"/>
                <w:szCs w:val="20"/>
                <w:lang w:val="en-IN" w:eastAsia="en-IN"/>
              </w:rPr>
              <w:t>Interstate transmission Charge</w:t>
            </w:r>
          </w:p>
        </w:tc>
        <w:tc>
          <w:tcPr>
            <w:tcW w:w="994" w:type="pct"/>
            <w:vAlign w:val="center"/>
          </w:tcPr>
          <w:p w:rsidR="00834B79" w:rsidRPr="00137103" w:rsidRDefault="00E835BB" w:rsidP="00E835BB">
            <w:pPr>
              <w:jc w:val="center"/>
              <w:rPr>
                <w:rFonts w:ascii="Bookman Old Style" w:eastAsia="Times New Roman" w:hAnsi="Bookman Old Style" w:cs="Calibri"/>
                <w:color w:val="000000"/>
                <w:sz w:val="20"/>
                <w:szCs w:val="20"/>
                <w:lang w:val="en-IN" w:eastAsia="en-IN"/>
              </w:rPr>
            </w:pPr>
            <w:r w:rsidRPr="00137103">
              <w:rPr>
                <w:rFonts w:ascii="Bookman Old Style" w:eastAsia="Times New Roman" w:hAnsi="Bookman Old Style" w:cs="Calibri"/>
                <w:color w:val="000000"/>
                <w:sz w:val="20"/>
                <w:szCs w:val="20"/>
                <w:lang w:val="en-IN" w:eastAsia="en-IN"/>
              </w:rPr>
              <w:t>358.82</w:t>
            </w:r>
          </w:p>
        </w:tc>
        <w:tc>
          <w:tcPr>
            <w:tcW w:w="994" w:type="pct"/>
            <w:shd w:val="clear" w:color="auto" w:fill="auto"/>
            <w:noWrap/>
            <w:vAlign w:val="center"/>
            <w:hideMark/>
          </w:tcPr>
          <w:p w:rsidR="00834B79" w:rsidRPr="00137103" w:rsidRDefault="00834B79" w:rsidP="00834B79">
            <w:pPr>
              <w:jc w:val="center"/>
              <w:rPr>
                <w:rFonts w:ascii="Bookman Old Style" w:eastAsia="Times New Roman" w:hAnsi="Bookman Old Style" w:cs="Calibri"/>
                <w:color w:val="000000"/>
                <w:sz w:val="20"/>
                <w:szCs w:val="20"/>
                <w:lang w:val="en-IN" w:eastAsia="en-IN"/>
              </w:rPr>
            </w:pPr>
            <w:r w:rsidRPr="00137103">
              <w:rPr>
                <w:rFonts w:ascii="Bookman Old Style" w:eastAsia="Times New Roman" w:hAnsi="Bookman Old Style" w:cs="Calibri"/>
                <w:color w:val="000000"/>
                <w:sz w:val="20"/>
                <w:szCs w:val="20"/>
                <w:lang w:val="en-IN" w:eastAsia="en-IN"/>
              </w:rPr>
              <w:t>358.82</w:t>
            </w:r>
          </w:p>
        </w:tc>
      </w:tr>
      <w:tr w:rsidR="00834B79" w:rsidRPr="00137103" w:rsidTr="00824AB0">
        <w:trPr>
          <w:trHeight w:val="288"/>
        </w:trPr>
        <w:tc>
          <w:tcPr>
            <w:tcW w:w="3012" w:type="pct"/>
            <w:shd w:val="clear" w:color="auto" w:fill="auto"/>
            <w:noWrap/>
            <w:vAlign w:val="bottom"/>
            <w:hideMark/>
          </w:tcPr>
          <w:p w:rsidR="00834B79" w:rsidRPr="00137103" w:rsidRDefault="00834B79" w:rsidP="002D58A4">
            <w:pPr>
              <w:rPr>
                <w:rFonts w:ascii="Bookman Old Style" w:eastAsia="Times New Roman" w:hAnsi="Bookman Old Style" w:cs="Calibri"/>
                <w:b/>
                <w:bCs/>
                <w:color w:val="000000"/>
                <w:sz w:val="20"/>
                <w:szCs w:val="20"/>
                <w:lang w:val="en-IN" w:eastAsia="en-IN"/>
              </w:rPr>
            </w:pPr>
            <w:r w:rsidRPr="00137103">
              <w:rPr>
                <w:rFonts w:ascii="Bookman Old Style" w:eastAsia="Times New Roman" w:hAnsi="Bookman Old Style" w:cs="Calibri"/>
                <w:b/>
                <w:bCs/>
                <w:color w:val="000000"/>
                <w:sz w:val="20"/>
                <w:szCs w:val="20"/>
                <w:lang w:val="en-IN" w:eastAsia="en-IN"/>
              </w:rPr>
              <w:t>Operations and Maintenance Expenses</w:t>
            </w:r>
          </w:p>
        </w:tc>
        <w:tc>
          <w:tcPr>
            <w:tcW w:w="994" w:type="pct"/>
            <w:vAlign w:val="center"/>
          </w:tcPr>
          <w:p w:rsidR="00834B79" w:rsidRPr="00137103" w:rsidRDefault="00E835BB" w:rsidP="00E835BB">
            <w:pPr>
              <w:jc w:val="center"/>
              <w:rPr>
                <w:rFonts w:ascii="Bookman Old Style" w:eastAsia="Times New Roman" w:hAnsi="Bookman Old Style" w:cs="Calibri"/>
                <w:b/>
                <w:bCs/>
                <w:color w:val="000000"/>
                <w:sz w:val="20"/>
                <w:szCs w:val="20"/>
                <w:lang w:val="en-IN" w:eastAsia="en-IN"/>
              </w:rPr>
            </w:pPr>
            <w:r w:rsidRPr="00137103">
              <w:rPr>
                <w:rFonts w:ascii="Bookman Old Style" w:eastAsia="Times New Roman" w:hAnsi="Bookman Old Style" w:cs="Calibri"/>
                <w:b/>
                <w:bCs/>
                <w:color w:val="000000"/>
                <w:sz w:val="20"/>
                <w:szCs w:val="20"/>
                <w:lang w:val="en-IN" w:eastAsia="en-IN"/>
              </w:rPr>
              <w:t>653.40</w:t>
            </w:r>
          </w:p>
        </w:tc>
        <w:tc>
          <w:tcPr>
            <w:tcW w:w="994" w:type="pct"/>
            <w:shd w:val="clear" w:color="auto" w:fill="auto"/>
            <w:noWrap/>
            <w:vAlign w:val="center"/>
            <w:hideMark/>
          </w:tcPr>
          <w:p w:rsidR="00834B79" w:rsidRPr="00137103" w:rsidRDefault="00834B79" w:rsidP="00834B79">
            <w:pPr>
              <w:jc w:val="center"/>
              <w:rPr>
                <w:rFonts w:ascii="Bookman Old Style" w:eastAsia="Times New Roman" w:hAnsi="Bookman Old Style" w:cs="Calibri"/>
                <w:b/>
                <w:bCs/>
                <w:color w:val="000000"/>
                <w:sz w:val="20"/>
                <w:szCs w:val="20"/>
                <w:lang w:val="en-IN" w:eastAsia="en-IN"/>
              </w:rPr>
            </w:pPr>
            <w:r w:rsidRPr="00137103">
              <w:rPr>
                <w:rFonts w:ascii="Bookman Old Style" w:eastAsia="Times New Roman" w:hAnsi="Bookman Old Style" w:cs="Calibri"/>
                <w:b/>
                <w:bCs/>
                <w:color w:val="000000"/>
                <w:sz w:val="20"/>
                <w:szCs w:val="20"/>
                <w:lang w:val="en-IN" w:eastAsia="en-IN"/>
              </w:rPr>
              <w:t>734.87</w:t>
            </w:r>
          </w:p>
        </w:tc>
      </w:tr>
      <w:tr w:rsidR="00834B79" w:rsidRPr="00137103" w:rsidTr="00824AB0">
        <w:trPr>
          <w:trHeight w:val="288"/>
        </w:trPr>
        <w:tc>
          <w:tcPr>
            <w:tcW w:w="3012" w:type="pct"/>
            <w:shd w:val="clear" w:color="auto" w:fill="auto"/>
            <w:noWrap/>
            <w:vAlign w:val="bottom"/>
            <w:hideMark/>
          </w:tcPr>
          <w:p w:rsidR="00834B79" w:rsidRPr="00137103" w:rsidRDefault="00834B79" w:rsidP="002D58A4">
            <w:pPr>
              <w:rPr>
                <w:rFonts w:ascii="Bookman Old Style" w:eastAsia="Times New Roman" w:hAnsi="Bookman Old Style" w:cs="Calibri"/>
                <w:color w:val="000000"/>
                <w:sz w:val="20"/>
                <w:szCs w:val="20"/>
                <w:lang w:val="en-IN" w:eastAsia="en-IN"/>
              </w:rPr>
            </w:pPr>
            <w:r w:rsidRPr="00137103">
              <w:rPr>
                <w:rFonts w:ascii="Bookman Old Style" w:eastAsia="Times New Roman" w:hAnsi="Bookman Old Style" w:cs="Calibri"/>
                <w:color w:val="000000"/>
                <w:sz w:val="20"/>
                <w:szCs w:val="20"/>
                <w:lang w:val="en-IN" w:eastAsia="en-IN"/>
              </w:rPr>
              <w:t>Employee Expense</w:t>
            </w:r>
          </w:p>
        </w:tc>
        <w:tc>
          <w:tcPr>
            <w:tcW w:w="994" w:type="pct"/>
            <w:vAlign w:val="center"/>
          </w:tcPr>
          <w:p w:rsidR="00834B79" w:rsidRPr="00137103" w:rsidRDefault="00E835BB" w:rsidP="00E835BB">
            <w:pPr>
              <w:jc w:val="center"/>
              <w:rPr>
                <w:rFonts w:ascii="Bookman Old Style" w:eastAsia="Times New Roman" w:hAnsi="Bookman Old Style" w:cs="Calibri"/>
                <w:color w:val="000000"/>
                <w:sz w:val="20"/>
                <w:szCs w:val="20"/>
                <w:lang w:val="en-IN" w:eastAsia="en-IN"/>
              </w:rPr>
            </w:pPr>
            <w:r w:rsidRPr="00137103">
              <w:rPr>
                <w:rFonts w:ascii="Bookman Old Style" w:eastAsia="Times New Roman" w:hAnsi="Bookman Old Style" w:cs="Calibri"/>
                <w:color w:val="000000"/>
                <w:sz w:val="20"/>
                <w:szCs w:val="20"/>
                <w:lang w:val="en-IN" w:eastAsia="en-IN"/>
              </w:rPr>
              <w:t>271.57</w:t>
            </w:r>
          </w:p>
        </w:tc>
        <w:tc>
          <w:tcPr>
            <w:tcW w:w="994" w:type="pct"/>
            <w:shd w:val="clear" w:color="auto" w:fill="auto"/>
            <w:noWrap/>
            <w:vAlign w:val="center"/>
            <w:hideMark/>
          </w:tcPr>
          <w:p w:rsidR="00834B79" w:rsidRPr="00137103" w:rsidRDefault="00834B79" w:rsidP="00834B79">
            <w:pPr>
              <w:jc w:val="center"/>
              <w:rPr>
                <w:rFonts w:ascii="Bookman Old Style" w:eastAsia="Times New Roman" w:hAnsi="Bookman Old Style" w:cs="Calibri"/>
                <w:color w:val="000000"/>
                <w:sz w:val="20"/>
                <w:szCs w:val="20"/>
                <w:lang w:val="en-IN" w:eastAsia="en-IN"/>
              </w:rPr>
            </w:pPr>
            <w:r w:rsidRPr="00137103">
              <w:rPr>
                <w:rFonts w:ascii="Bookman Old Style" w:eastAsia="Times New Roman" w:hAnsi="Bookman Old Style" w:cs="Calibri"/>
                <w:color w:val="000000"/>
                <w:sz w:val="20"/>
                <w:szCs w:val="20"/>
                <w:lang w:val="en-IN" w:eastAsia="en-IN"/>
              </w:rPr>
              <w:t>268.64</w:t>
            </w:r>
          </w:p>
        </w:tc>
      </w:tr>
      <w:tr w:rsidR="00834B79" w:rsidRPr="00137103" w:rsidTr="00824AB0">
        <w:trPr>
          <w:trHeight w:val="288"/>
        </w:trPr>
        <w:tc>
          <w:tcPr>
            <w:tcW w:w="3012" w:type="pct"/>
            <w:shd w:val="clear" w:color="auto" w:fill="auto"/>
            <w:noWrap/>
            <w:vAlign w:val="bottom"/>
            <w:hideMark/>
          </w:tcPr>
          <w:p w:rsidR="00834B79" w:rsidRPr="00137103" w:rsidRDefault="00834B79" w:rsidP="002D58A4">
            <w:pPr>
              <w:rPr>
                <w:rFonts w:ascii="Bookman Old Style" w:eastAsia="Times New Roman" w:hAnsi="Bookman Old Style" w:cs="Calibri"/>
                <w:color w:val="000000"/>
                <w:sz w:val="20"/>
                <w:szCs w:val="20"/>
                <w:lang w:val="en-IN" w:eastAsia="en-IN"/>
              </w:rPr>
            </w:pPr>
            <w:r w:rsidRPr="00137103">
              <w:rPr>
                <w:rFonts w:ascii="Bookman Old Style" w:eastAsia="Times New Roman" w:hAnsi="Bookman Old Style" w:cs="Calibri"/>
                <w:color w:val="000000"/>
                <w:sz w:val="20"/>
                <w:szCs w:val="20"/>
                <w:lang w:val="en-IN" w:eastAsia="en-IN"/>
              </w:rPr>
              <w:t>Administration &amp; General Expense</w:t>
            </w:r>
          </w:p>
        </w:tc>
        <w:tc>
          <w:tcPr>
            <w:tcW w:w="994" w:type="pct"/>
            <w:vAlign w:val="center"/>
          </w:tcPr>
          <w:p w:rsidR="00834B79" w:rsidRPr="00137103" w:rsidRDefault="00E835BB" w:rsidP="00E835BB">
            <w:pPr>
              <w:jc w:val="center"/>
              <w:rPr>
                <w:rFonts w:ascii="Bookman Old Style" w:eastAsia="Times New Roman" w:hAnsi="Bookman Old Style" w:cs="Calibri"/>
                <w:color w:val="000000"/>
                <w:sz w:val="20"/>
                <w:szCs w:val="20"/>
                <w:lang w:val="en-IN" w:eastAsia="en-IN"/>
              </w:rPr>
            </w:pPr>
            <w:r w:rsidRPr="00137103">
              <w:rPr>
                <w:rFonts w:ascii="Bookman Old Style" w:eastAsia="Times New Roman" w:hAnsi="Bookman Old Style" w:cs="Calibri"/>
                <w:color w:val="000000"/>
                <w:sz w:val="20"/>
                <w:szCs w:val="20"/>
                <w:lang w:val="en-IN" w:eastAsia="en-IN"/>
              </w:rPr>
              <w:t>103.54</w:t>
            </w:r>
          </w:p>
        </w:tc>
        <w:tc>
          <w:tcPr>
            <w:tcW w:w="994" w:type="pct"/>
            <w:shd w:val="clear" w:color="auto" w:fill="auto"/>
            <w:noWrap/>
            <w:vAlign w:val="center"/>
            <w:hideMark/>
          </w:tcPr>
          <w:p w:rsidR="00834B79" w:rsidRPr="00137103" w:rsidRDefault="00834B79" w:rsidP="00834B79">
            <w:pPr>
              <w:jc w:val="center"/>
              <w:rPr>
                <w:rFonts w:ascii="Bookman Old Style" w:eastAsia="Times New Roman" w:hAnsi="Bookman Old Style" w:cs="Calibri"/>
                <w:color w:val="000000"/>
                <w:sz w:val="20"/>
                <w:szCs w:val="20"/>
                <w:lang w:val="en-IN" w:eastAsia="en-IN"/>
              </w:rPr>
            </w:pPr>
            <w:r w:rsidRPr="00137103">
              <w:rPr>
                <w:rFonts w:ascii="Bookman Old Style" w:eastAsia="Times New Roman" w:hAnsi="Bookman Old Style" w:cs="Calibri"/>
                <w:color w:val="000000"/>
                <w:sz w:val="20"/>
                <w:szCs w:val="20"/>
                <w:lang w:val="en-IN" w:eastAsia="en-IN"/>
              </w:rPr>
              <w:t>95.41</w:t>
            </w:r>
          </w:p>
        </w:tc>
      </w:tr>
      <w:tr w:rsidR="00834B79" w:rsidRPr="00137103" w:rsidTr="00824AB0">
        <w:trPr>
          <w:trHeight w:val="288"/>
        </w:trPr>
        <w:tc>
          <w:tcPr>
            <w:tcW w:w="3012" w:type="pct"/>
            <w:shd w:val="clear" w:color="auto" w:fill="auto"/>
            <w:noWrap/>
            <w:vAlign w:val="bottom"/>
            <w:hideMark/>
          </w:tcPr>
          <w:p w:rsidR="00834B79" w:rsidRPr="00137103" w:rsidRDefault="00834B79" w:rsidP="002D58A4">
            <w:pPr>
              <w:rPr>
                <w:rFonts w:ascii="Bookman Old Style" w:eastAsia="Times New Roman" w:hAnsi="Bookman Old Style" w:cs="Calibri"/>
                <w:color w:val="000000"/>
                <w:sz w:val="20"/>
                <w:szCs w:val="20"/>
                <w:lang w:val="en-IN" w:eastAsia="en-IN"/>
              </w:rPr>
            </w:pPr>
            <w:r w:rsidRPr="00137103">
              <w:rPr>
                <w:rFonts w:ascii="Bookman Old Style" w:eastAsia="Times New Roman" w:hAnsi="Bookman Old Style" w:cs="Calibri"/>
                <w:color w:val="000000"/>
                <w:sz w:val="20"/>
                <w:szCs w:val="20"/>
                <w:lang w:val="en-IN" w:eastAsia="en-IN"/>
              </w:rPr>
              <w:t>Repair &amp; Maintenance Expense</w:t>
            </w:r>
          </w:p>
        </w:tc>
        <w:tc>
          <w:tcPr>
            <w:tcW w:w="994" w:type="pct"/>
            <w:vAlign w:val="center"/>
          </w:tcPr>
          <w:p w:rsidR="00834B79" w:rsidRPr="00137103" w:rsidRDefault="00E835BB" w:rsidP="00E835BB">
            <w:pPr>
              <w:jc w:val="center"/>
              <w:rPr>
                <w:rFonts w:ascii="Bookman Old Style" w:eastAsia="Times New Roman" w:hAnsi="Bookman Old Style" w:cs="Calibri"/>
                <w:color w:val="000000"/>
                <w:sz w:val="20"/>
                <w:szCs w:val="20"/>
                <w:lang w:val="en-IN" w:eastAsia="en-IN"/>
              </w:rPr>
            </w:pPr>
            <w:r w:rsidRPr="00137103">
              <w:rPr>
                <w:rFonts w:ascii="Bookman Old Style" w:eastAsia="Times New Roman" w:hAnsi="Bookman Old Style" w:cs="Calibri"/>
                <w:color w:val="000000"/>
                <w:sz w:val="20"/>
                <w:szCs w:val="20"/>
                <w:lang w:val="en-IN" w:eastAsia="en-IN"/>
              </w:rPr>
              <w:t>278.29</w:t>
            </w:r>
          </w:p>
        </w:tc>
        <w:tc>
          <w:tcPr>
            <w:tcW w:w="994" w:type="pct"/>
            <w:shd w:val="clear" w:color="auto" w:fill="auto"/>
            <w:noWrap/>
            <w:vAlign w:val="center"/>
            <w:hideMark/>
          </w:tcPr>
          <w:p w:rsidR="00834B79" w:rsidRPr="00137103" w:rsidRDefault="00834B79" w:rsidP="00834B79">
            <w:pPr>
              <w:jc w:val="center"/>
              <w:rPr>
                <w:rFonts w:ascii="Bookman Old Style" w:eastAsia="Times New Roman" w:hAnsi="Bookman Old Style" w:cs="Calibri"/>
                <w:color w:val="000000"/>
                <w:sz w:val="20"/>
                <w:szCs w:val="20"/>
                <w:lang w:val="en-IN" w:eastAsia="en-IN"/>
              </w:rPr>
            </w:pPr>
            <w:r w:rsidRPr="00137103">
              <w:rPr>
                <w:rFonts w:ascii="Bookman Old Style" w:eastAsia="Times New Roman" w:hAnsi="Bookman Old Style" w:cs="Calibri"/>
                <w:color w:val="000000"/>
                <w:sz w:val="20"/>
                <w:szCs w:val="20"/>
                <w:lang w:val="en-IN" w:eastAsia="en-IN"/>
              </w:rPr>
              <w:t>335.72</w:t>
            </w:r>
          </w:p>
        </w:tc>
      </w:tr>
      <w:tr w:rsidR="00834B79" w:rsidRPr="00137103" w:rsidTr="00824AB0">
        <w:trPr>
          <w:trHeight w:val="288"/>
        </w:trPr>
        <w:tc>
          <w:tcPr>
            <w:tcW w:w="3012" w:type="pct"/>
            <w:shd w:val="clear" w:color="auto" w:fill="auto"/>
            <w:noWrap/>
            <w:vAlign w:val="bottom"/>
            <w:hideMark/>
          </w:tcPr>
          <w:p w:rsidR="00834B79" w:rsidRPr="00137103" w:rsidRDefault="00834B79" w:rsidP="002D58A4">
            <w:pPr>
              <w:rPr>
                <w:rFonts w:ascii="Bookman Old Style" w:eastAsia="Times New Roman" w:hAnsi="Bookman Old Style" w:cs="Calibri"/>
                <w:color w:val="000000"/>
                <w:sz w:val="20"/>
                <w:szCs w:val="20"/>
                <w:lang w:val="en-IN" w:eastAsia="en-IN"/>
              </w:rPr>
            </w:pPr>
            <w:r w:rsidRPr="00137103">
              <w:rPr>
                <w:rFonts w:ascii="Bookman Old Style" w:eastAsia="Times New Roman" w:hAnsi="Bookman Old Style" w:cs="Calibri"/>
                <w:color w:val="000000"/>
                <w:sz w:val="20"/>
                <w:szCs w:val="20"/>
                <w:lang w:val="en-IN" w:eastAsia="en-IN"/>
              </w:rPr>
              <w:t>Terminal Liability</w:t>
            </w:r>
          </w:p>
        </w:tc>
        <w:tc>
          <w:tcPr>
            <w:tcW w:w="994" w:type="pct"/>
            <w:vAlign w:val="center"/>
          </w:tcPr>
          <w:p w:rsidR="00834B79" w:rsidRPr="00137103" w:rsidRDefault="00E835BB" w:rsidP="00E835BB">
            <w:pPr>
              <w:jc w:val="center"/>
              <w:rPr>
                <w:rFonts w:ascii="Bookman Old Style" w:eastAsia="Times New Roman" w:hAnsi="Bookman Old Style" w:cs="Calibri"/>
                <w:color w:val="000000"/>
                <w:sz w:val="20"/>
                <w:szCs w:val="20"/>
                <w:lang w:val="en-IN" w:eastAsia="en-IN"/>
              </w:rPr>
            </w:pPr>
            <w:r w:rsidRPr="00137103">
              <w:rPr>
                <w:rFonts w:ascii="Bookman Old Style" w:eastAsia="Times New Roman" w:hAnsi="Bookman Old Style" w:cs="Calibri"/>
                <w:color w:val="000000"/>
                <w:sz w:val="20"/>
                <w:szCs w:val="20"/>
                <w:lang w:val="en-IN" w:eastAsia="en-IN"/>
              </w:rPr>
              <w:t>-</w:t>
            </w:r>
          </w:p>
        </w:tc>
        <w:tc>
          <w:tcPr>
            <w:tcW w:w="994" w:type="pct"/>
            <w:shd w:val="clear" w:color="auto" w:fill="auto"/>
            <w:noWrap/>
            <w:vAlign w:val="center"/>
            <w:hideMark/>
          </w:tcPr>
          <w:p w:rsidR="00834B79" w:rsidRPr="00137103" w:rsidRDefault="00834B79" w:rsidP="00834B79">
            <w:pPr>
              <w:jc w:val="center"/>
              <w:rPr>
                <w:rFonts w:ascii="Bookman Old Style" w:eastAsia="Times New Roman" w:hAnsi="Bookman Old Style" w:cs="Calibri"/>
                <w:color w:val="000000"/>
                <w:sz w:val="20"/>
                <w:szCs w:val="20"/>
                <w:lang w:val="en-IN" w:eastAsia="en-IN"/>
              </w:rPr>
            </w:pPr>
            <w:r w:rsidRPr="00137103">
              <w:rPr>
                <w:rFonts w:ascii="Bookman Old Style" w:eastAsia="Times New Roman" w:hAnsi="Bookman Old Style" w:cs="Calibri"/>
                <w:color w:val="000000"/>
                <w:sz w:val="20"/>
                <w:szCs w:val="20"/>
                <w:lang w:val="en-IN" w:eastAsia="en-IN"/>
              </w:rPr>
              <w:t>35.10</w:t>
            </w:r>
          </w:p>
        </w:tc>
      </w:tr>
      <w:tr w:rsidR="00834B79" w:rsidRPr="00137103" w:rsidTr="00824AB0">
        <w:trPr>
          <w:trHeight w:val="288"/>
        </w:trPr>
        <w:tc>
          <w:tcPr>
            <w:tcW w:w="3012" w:type="pct"/>
            <w:shd w:val="clear" w:color="auto" w:fill="auto"/>
            <w:noWrap/>
            <w:vAlign w:val="bottom"/>
            <w:hideMark/>
          </w:tcPr>
          <w:p w:rsidR="00834B79" w:rsidRPr="00137103" w:rsidRDefault="00834B79" w:rsidP="002D58A4">
            <w:pPr>
              <w:rPr>
                <w:rFonts w:ascii="Bookman Old Style" w:eastAsia="Times New Roman" w:hAnsi="Bookman Old Style" w:cs="Calibri"/>
                <w:b/>
                <w:bCs/>
                <w:color w:val="000000"/>
                <w:sz w:val="20"/>
                <w:szCs w:val="20"/>
                <w:lang w:val="en-IN" w:eastAsia="en-IN"/>
              </w:rPr>
            </w:pPr>
            <w:r w:rsidRPr="00137103">
              <w:rPr>
                <w:rFonts w:ascii="Bookman Old Style" w:eastAsia="Times New Roman" w:hAnsi="Bookman Old Style" w:cs="Calibri"/>
                <w:b/>
                <w:bCs/>
                <w:color w:val="000000"/>
                <w:sz w:val="20"/>
                <w:szCs w:val="20"/>
                <w:lang w:val="en-IN" w:eastAsia="en-IN"/>
              </w:rPr>
              <w:t>Depreciation</w:t>
            </w:r>
          </w:p>
        </w:tc>
        <w:tc>
          <w:tcPr>
            <w:tcW w:w="994" w:type="pct"/>
            <w:vAlign w:val="center"/>
          </w:tcPr>
          <w:p w:rsidR="00834B79" w:rsidRPr="00137103" w:rsidRDefault="00E835BB" w:rsidP="00E835BB">
            <w:pPr>
              <w:jc w:val="center"/>
              <w:rPr>
                <w:rFonts w:ascii="Bookman Old Style" w:eastAsia="Times New Roman" w:hAnsi="Bookman Old Style" w:cs="Calibri"/>
                <w:b/>
                <w:bCs/>
                <w:color w:val="000000"/>
                <w:sz w:val="20"/>
                <w:szCs w:val="20"/>
                <w:lang w:val="en-IN" w:eastAsia="en-IN"/>
              </w:rPr>
            </w:pPr>
            <w:r w:rsidRPr="00137103">
              <w:rPr>
                <w:rFonts w:ascii="Bookman Old Style" w:eastAsia="Times New Roman" w:hAnsi="Bookman Old Style" w:cs="Calibri"/>
                <w:b/>
                <w:bCs/>
                <w:color w:val="000000"/>
                <w:sz w:val="20"/>
                <w:szCs w:val="20"/>
                <w:lang w:val="en-IN" w:eastAsia="en-IN"/>
              </w:rPr>
              <w:t>523.89</w:t>
            </w:r>
          </w:p>
        </w:tc>
        <w:tc>
          <w:tcPr>
            <w:tcW w:w="994" w:type="pct"/>
            <w:shd w:val="clear" w:color="auto" w:fill="auto"/>
            <w:noWrap/>
            <w:vAlign w:val="center"/>
            <w:hideMark/>
          </w:tcPr>
          <w:p w:rsidR="00834B79" w:rsidRPr="00137103" w:rsidRDefault="00834B79" w:rsidP="00834B79">
            <w:pPr>
              <w:jc w:val="center"/>
              <w:rPr>
                <w:rFonts w:ascii="Bookman Old Style" w:eastAsia="Times New Roman" w:hAnsi="Bookman Old Style" w:cs="Calibri"/>
                <w:b/>
                <w:bCs/>
                <w:color w:val="000000"/>
                <w:sz w:val="20"/>
                <w:szCs w:val="20"/>
                <w:lang w:val="en-IN" w:eastAsia="en-IN"/>
              </w:rPr>
            </w:pPr>
            <w:r w:rsidRPr="00137103">
              <w:rPr>
                <w:rFonts w:ascii="Bookman Old Style" w:eastAsia="Times New Roman" w:hAnsi="Bookman Old Style" w:cs="Calibri"/>
                <w:b/>
                <w:bCs/>
                <w:color w:val="000000"/>
                <w:sz w:val="20"/>
                <w:szCs w:val="20"/>
                <w:lang w:val="en-IN" w:eastAsia="en-IN"/>
              </w:rPr>
              <w:t>938.20</w:t>
            </w:r>
          </w:p>
        </w:tc>
      </w:tr>
      <w:tr w:rsidR="00834B79" w:rsidRPr="00137103" w:rsidTr="00824AB0">
        <w:trPr>
          <w:trHeight w:val="288"/>
        </w:trPr>
        <w:tc>
          <w:tcPr>
            <w:tcW w:w="3012" w:type="pct"/>
            <w:shd w:val="clear" w:color="auto" w:fill="auto"/>
            <w:noWrap/>
            <w:vAlign w:val="bottom"/>
            <w:hideMark/>
          </w:tcPr>
          <w:p w:rsidR="00834B79" w:rsidRPr="00137103" w:rsidRDefault="00834B79" w:rsidP="002D58A4">
            <w:pPr>
              <w:rPr>
                <w:rFonts w:ascii="Bookman Old Style" w:eastAsia="Times New Roman" w:hAnsi="Bookman Old Style" w:cs="Calibri"/>
                <w:b/>
                <w:bCs/>
                <w:color w:val="000000"/>
                <w:sz w:val="20"/>
                <w:szCs w:val="20"/>
                <w:lang w:val="en-IN" w:eastAsia="en-IN"/>
              </w:rPr>
            </w:pPr>
            <w:r w:rsidRPr="00137103">
              <w:rPr>
                <w:rFonts w:ascii="Bookman Old Style" w:eastAsia="Times New Roman" w:hAnsi="Bookman Old Style" w:cs="Calibri"/>
                <w:b/>
                <w:bCs/>
                <w:color w:val="000000"/>
                <w:sz w:val="20"/>
                <w:szCs w:val="20"/>
                <w:lang w:val="en-IN" w:eastAsia="en-IN"/>
              </w:rPr>
              <w:t>Interest on Long Term Loan</w:t>
            </w:r>
          </w:p>
        </w:tc>
        <w:tc>
          <w:tcPr>
            <w:tcW w:w="994" w:type="pct"/>
            <w:vAlign w:val="center"/>
          </w:tcPr>
          <w:p w:rsidR="00834B79" w:rsidRPr="00137103" w:rsidRDefault="00E835BB" w:rsidP="00E835BB">
            <w:pPr>
              <w:jc w:val="center"/>
              <w:rPr>
                <w:rFonts w:ascii="Bookman Old Style" w:eastAsia="Times New Roman" w:hAnsi="Bookman Old Style" w:cs="Calibri"/>
                <w:b/>
                <w:bCs/>
                <w:color w:val="000000"/>
                <w:sz w:val="20"/>
                <w:szCs w:val="20"/>
                <w:lang w:val="en-IN" w:eastAsia="en-IN"/>
              </w:rPr>
            </w:pPr>
            <w:r w:rsidRPr="00137103">
              <w:rPr>
                <w:rFonts w:ascii="Bookman Old Style" w:eastAsia="Times New Roman" w:hAnsi="Bookman Old Style" w:cs="Calibri"/>
                <w:b/>
                <w:bCs/>
                <w:color w:val="000000"/>
                <w:sz w:val="20"/>
                <w:szCs w:val="20"/>
                <w:lang w:val="en-IN" w:eastAsia="en-IN"/>
              </w:rPr>
              <w:t>528.02</w:t>
            </w:r>
          </w:p>
        </w:tc>
        <w:tc>
          <w:tcPr>
            <w:tcW w:w="994" w:type="pct"/>
            <w:shd w:val="clear" w:color="auto" w:fill="auto"/>
            <w:noWrap/>
            <w:vAlign w:val="center"/>
            <w:hideMark/>
          </w:tcPr>
          <w:p w:rsidR="00834B79" w:rsidRPr="00137103" w:rsidRDefault="00834B79" w:rsidP="00834B79">
            <w:pPr>
              <w:jc w:val="center"/>
              <w:rPr>
                <w:rFonts w:ascii="Bookman Old Style" w:eastAsia="Times New Roman" w:hAnsi="Bookman Old Style" w:cs="Calibri"/>
                <w:b/>
                <w:bCs/>
                <w:color w:val="000000"/>
                <w:sz w:val="20"/>
                <w:szCs w:val="20"/>
                <w:lang w:val="en-IN" w:eastAsia="en-IN"/>
              </w:rPr>
            </w:pPr>
            <w:r w:rsidRPr="00137103">
              <w:rPr>
                <w:rFonts w:ascii="Bookman Old Style" w:eastAsia="Times New Roman" w:hAnsi="Bookman Old Style" w:cs="Calibri"/>
                <w:b/>
                <w:bCs/>
                <w:color w:val="000000"/>
                <w:sz w:val="20"/>
                <w:szCs w:val="20"/>
                <w:lang w:val="en-IN" w:eastAsia="en-IN"/>
              </w:rPr>
              <w:t>437.79</w:t>
            </w:r>
          </w:p>
        </w:tc>
      </w:tr>
      <w:tr w:rsidR="00834B79" w:rsidRPr="00137103" w:rsidTr="00824AB0">
        <w:trPr>
          <w:trHeight w:val="288"/>
        </w:trPr>
        <w:tc>
          <w:tcPr>
            <w:tcW w:w="3012" w:type="pct"/>
            <w:shd w:val="clear" w:color="auto" w:fill="auto"/>
            <w:noWrap/>
            <w:vAlign w:val="bottom"/>
            <w:hideMark/>
          </w:tcPr>
          <w:p w:rsidR="00834B79" w:rsidRPr="00137103" w:rsidRDefault="00834B79" w:rsidP="002D58A4">
            <w:pPr>
              <w:rPr>
                <w:rFonts w:ascii="Bookman Old Style" w:eastAsia="Times New Roman" w:hAnsi="Bookman Old Style" w:cs="Calibri"/>
                <w:b/>
                <w:bCs/>
                <w:color w:val="000000"/>
                <w:sz w:val="20"/>
                <w:szCs w:val="20"/>
                <w:lang w:val="en-IN" w:eastAsia="en-IN"/>
              </w:rPr>
            </w:pPr>
            <w:r w:rsidRPr="00137103">
              <w:rPr>
                <w:rFonts w:ascii="Bookman Old Style" w:eastAsia="Times New Roman" w:hAnsi="Bookman Old Style" w:cs="Calibri"/>
                <w:b/>
                <w:bCs/>
                <w:color w:val="000000"/>
                <w:sz w:val="20"/>
                <w:szCs w:val="20"/>
                <w:lang w:val="en-IN" w:eastAsia="en-IN"/>
              </w:rPr>
              <w:t>Interest on Working Capital Loan</w:t>
            </w:r>
          </w:p>
        </w:tc>
        <w:tc>
          <w:tcPr>
            <w:tcW w:w="994" w:type="pct"/>
            <w:vAlign w:val="center"/>
          </w:tcPr>
          <w:p w:rsidR="00834B79" w:rsidRPr="00137103" w:rsidRDefault="00E835BB" w:rsidP="00E835BB">
            <w:pPr>
              <w:jc w:val="center"/>
              <w:rPr>
                <w:rFonts w:ascii="Bookman Old Style" w:eastAsia="Times New Roman" w:hAnsi="Bookman Old Style" w:cs="Calibri"/>
                <w:b/>
                <w:bCs/>
                <w:color w:val="000000"/>
                <w:sz w:val="20"/>
                <w:szCs w:val="20"/>
                <w:lang w:val="en-IN" w:eastAsia="en-IN"/>
              </w:rPr>
            </w:pPr>
            <w:r w:rsidRPr="00137103">
              <w:rPr>
                <w:rFonts w:ascii="Bookman Old Style" w:eastAsia="Times New Roman" w:hAnsi="Bookman Old Style" w:cs="Calibri"/>
                <w:b/>
                <w:bCs/>
                <w:color w:val="000000"/>
                <w:sz w:val="20"/>
                <w:szCs w:val="20"/>
                <w:lang w:val="en-IN" w:eastAsia="en-IN"/>
              </w:rPr>
              <w:t>27.76</w:t>
            </w:r>
          </w:p>
        </w:tc>
        <w:tc>
          <w:tcPr>
            <w:tcW w:w="994" w:type="pct"/>
            <w:shd w:val="clear" w:color="auto" w:fill="auto"/>
            <w:noWrap/>
            <w:vAlign w:val="center"/>
            <w:hideMark/>
          </w:tcPr>
          <w:p w:rsidR="00834B79" w:rsidRPr="00137103" w:rsidRDefault="00834B79" w:rsidP="00834B79">
            <w:pPr>
              <w:jc w:val="center"/>
              <w:rPr>
                <w:rFonts w:ascii="Bookman Old Style" w:eastAsia="Times New Roman" w:hAnsi="Bookman Old Style" w:cs="Calibri"/>
                <w:b/>
                <w:bCs/>
                <w:color w:val="000000"/>
                <w:sz w:val="20"/>
                <w:szCs w:val="20"/>
                <w:lang w:val="en-IN" w:eastAsia="en-IN"/>
              </w:rPr>
            </w:pPr>
            <w:r w:rsidRPr="00137103">
              <w:rPr>
                <w:rFonts w:ascii="Bookman Old Style" w:eastAsia="Times New Roman" w:hAnsi="Bookman Old Style" w:cs="Calibri"/>
                <w:b/>
                <w:bCs/>
                <w:color w:val="000000"/>
                <w:sz w:val="20"/>
                <w:szCs w:val="20"/>
                <w:lang w:val="en-IN" w:eastAsia="en-IN"/>
              </w:rPr>
              <w:t>46.77</w:t>
            </w:r>
          </w:p>
        </w:tc>
      </w:tr>
      <w:tr w:rsidR="00834B79" w:rsidRPr="00137103" w:rsidTr="00824AB0">
        <w:trPr>
          <w:trHeight w:val="288"/>
        </w:trPr>
        <w:tc>
          <w:tcPr>
            <w:tcW w:w="3012" w:type="pct"/>
            <w:shd w:val="clear" w:color="auto" w:fill="auto"/>
            <w:noWrap/>
            <w:vAlign w:val="bottom"/>
            <w:hideMark/>
          </w:tcPr>
          <w:p w:rsidR="00834B79" w:rsidRPr="00137103" w:rsidRDefault="00834B79" w:rsidP="002D58A4">
            <w:pPr>
              <w:rPr>
                <w:rFonts w:ascii="Bookman Old Style" w:eastAsia="Times New Roman" w:hAnsi="Bookman Old Style" w:cs="Calibri"/>
                <w:b/>
                <w:bCs/>
                <w:color w:val="000000"/>
                <w:sz w:val="20"/>
                <w:szCs w:val="20"/>
                <w:lang w:val="en-IN" w:eastAsia="en-IN"/>
              </w:rPr>
            </w:pPr>
            <w:r w:rsidRPr="00137103">
              <w:rPr>
                <w:rFonts w:ascii="Bookman Old Style" w:eastAsia="Times New Roman" w:hAnsi="Bookman Old Style" w:cs="Calibri"/>
                <w:b/>
                <w:bCs/>
                <w:color w:val="000000"/>
                <w:sz w:val="20"/>
                <w:szCs w:val="20"/>
                <w:lang w:val="en-IN" w:eastAsia="en-IN"/>
              </w:rPr>
              <w:t>Interest on Consumer Security Deposit</w:t>
            </w:r>
          </w:p>
        </w:tc>
        <w:tc>
          <w:tcPr>
            <w:tcW w:w="994" w:type="pct"/>
            <w:vAlign w:val="center"/>
          </w:tcPr>
          <w:p w:rsidR="00834B79" w:rsidRPr="00137103" w:rsidRDefault="00E835BB" w:rsidP="00E835BB">
            <w:pPr>
              <w:jc w:val="center"/>
              <w:rPr>
                <w:rFonts w:ascii="Bookman Old Style" w:eastAsia="Times New Roman" w:hAnsi="Bookman Old Style" w:cs="Calibri"/>
                <w:b/>
                <w:bCs/>
                <w:color w:val="000000"/>
                <w:sz w:val="20"/>
                <w:szCs w:val="20"/>
                <w:lang w:val="en-IN" w:eastAsia="en-IN"/>
              </w:rPr>
            </w:pPr>
            <w:r w:rsidRPr="00137103">
              <w:rPr>
                <w:rFonts w:ascii="Bookman Old Style" w:eastAsia="Times New Roman" w:hAnsi="Bookman Old Style" w:cs="Calibri"/>
                <w:b/>
                <w:bCs/>
                <w:color w:val="000000"/>
                <w:sz w:val="20"/>
                <w:szCs w:val="20"/>
                <w:lang w:val="en-IN" w:eastAsia="en-IN"/>
              </w:rPr>
              <w:t>55.19</w:t>
            </w:r>
          </w:p>
        </w:tc>
        <w:tc>
          <w:tcPr>
            <w:tcW w:w="994" w:type="pct"/>
            <w:shd w:val="clear" w:color="auto" w:fill="auto"/>
            <w:noWrap/>
            <w:vAlign w:val="center"/>
            <w:hideMark/>
          </w:tcPr>
          <w:p w:rsidR="00834B79" w:rsidRPr="00137103" w:rsidRDefault="00834B79" w:rsidP="00834B79">
            <w:pPr>
              <w:jc w:val="center"/>
              <w:rPr>
                <w:rFonts w:ascii="Bookman Old Style" w:eastAsia="Times New Roman" w:hAnsi="Bookman Old Style" w:cs="Calibri"/>
                <w:b/>
                <w:bCs/>
                <w:color w:val="000000"/>
                <w:sz w:val="20"/>
                <w:szCs w:val="20"/>
                <w:lang w:val="en-IN" w:eastAsia="en-IN"/>
              </w:rPr>
            </w:pPr>
            <w:r w:rsidRPr="00137103">
              <w:rPr>
                <w:rFonts w:ascii="Bookman Old Style" w:eastAsia="Times New Roman" w:hAnsi="Bookman Old Style" w:cs="Calibri"/>
                <w:b/>
                <w:bCs/>
                <w:color w:val="000000"/>
                <w:sz w:val="20"/>
                <w:szCs w:val="20"/>
                <w:lang w:val="en-IN" w:eastAsia="en-IN"/>
              </w:rPr>
              <w:t>65.41</w:t>
            </w:r>
          </w:p>
        </w:tc>
      </w:tr>
      <w:tr w:rsidR="00834B79" w:rsidRPr="00137103" w:rsidTr="00824AB0">
        <w:trPr>
          <w:trHeight w:val="288"/>
        </w:trPr>
        <w:tc>
          <w:tcPr>
            <w:tcW w:w="3012" w:type="pct"/>
            <w:shd w:val="clear" w:color="auto" w:fill="auto"/>
            <w:noWrap/>
            <w:vAlign w:val="bottom"/>
            <w:hideMark/>
          </w:tcPr>
          <w:p w:rsidR="00834B79" w:rsidRPr="00137103" w:rsidRDefault="00834B79" w:rsidP="002D58A4">
            <w:pPr>
              <w:rPr>
                <w:rFonts w:ascii="Bookman Old Style" w:eastAsia="Times New Roman" w:hAnsi="Bookman Old Style" w:cs="Calibri"/>
                <w:b/>
                <w:bCs/>
                <w:color w:val="000000"/>
                <w:sz w:val="20"/>
                <w:szCs w:val="20"/>
                <w:lang w:val="en-IN" w:eastAsia="en-IN"/>
              </w:rPr>
            </w:pPr>
            <w:r w:rsidRPr="00137103">
              <w:rPr>
                <w:rFonts w:ascii="Bookman Old Style" w:eastAsia="Times New Roman" w:hAnsi="Bookman Old Style" w:cs="Calibri"/>
                <w:b/>
                <w:bCs/>
                <w:color w:val="000000"/>
                <w:sz w:val="20"/>
                <w:szCs w:val="20"/>
                <w:lang w:val="en-IN" w:eastAsia="en-IN"/>
              </w:rPr>
              <w:t>Bank/ Finance Charges</w:t>
            </w:r>
          </w:p>
        </w:tc>
        <w:tc>
          <w:tcPr>
            <w:tcW w:w="994" w:type="pct"/>
            <w:vAlign w:val="center"/>
          </w:tcPr>
          <w:p w:rsidR="00834B79" w:rsidRPr="00137103" w:rsidRDefault="00E835BB" w:rsidP="00E835BB">
            <w:pPr>
              <w:jc w:val="center"/>
              <w:rPr>
                <w:rFonts w:ascii="Bookman Old Style" w:eastAsia="Times New Roman" w:hAnsi="Bookman Old Style" w:cs="Calibri"/>
                <w:b/>
                <w:bCs/>
                <w:color w:val="000000"/>
                <w:sz w:val="20"/>
                <w:szCs w:val="20"/>
                <w:lang w:val="en-IN" w:eastAsia="en-IN"/>
              </w:rPr>
            </w:pPr>
            <w:r w:rsidRPr="00137103">
              <w:rPr>
                <w:rFonts w:ascii="Bookman Old Style" w:eastAsia="Times New Roman" w:hAnsi="Bookman Old Style" w:cs="Calibri"/>
                <w:b/>
                <w:bCs/>
                <w:color w:val="000000"/>
                <w:sz w:val="20"/>
                <w:szCs w:val="20"/>
                <w:lang w:val="en-IN" w:eastAsia="en-IN"/>
              </w:rPr>
              <w:t>-</w:t>
            </w:r>
          </w:p>
        </w:tc>
        <w:tc>
          <w:tcPr>
            <w:tcW w:w="994" w:type="pct"/>
            <w:shd w:val="clear" w:color="auto" w:fill="auto"/>
            <w:noWrap/>
            <w:vAlign w:val="center"/>
            <w:hideMark/>
          </w:tcPr>
          <w:p w:rsidR="00834B79" w:rsidRPr="00137103" w:rsidRDefault="00834B79" w:rsidP="00834B79">
            <w:pPr>
              <w:jc w:val="center"/>
              <w:rPr>
                <w:rFonts w:ascii="Bookman Old Style" w:eastAsia="Times New Roman" w:hAnsi="Bookman Old Style" w:cs="Calibri"/>
                <w:b/>
                <w:bCs/>
                <w:color w:val="000000"/>
                <w:sz w:val="20"/>
                <w:szCs w:val="20"/>
                <w:lang w:val="en-IN" w:eastAsia="en-IN"/>
              </w:rPr>
            </w:pPr>
            <w:r w:rsidRPr="00137103">
              <w:rPr>
                <w:rFonts w:ascii="Bookman Old Style" w:eastAsia="Times New Roman" w:hAnsi="Bookman Old Style" w:cs="Calibri"/>
                <w:b/>
                <w:bCs/>
                <w:color w:val="000000"/>
                <w:sz w:val="20"/>
                <w:szCs w:val="20"/>
                <w:lang w:val="en-IN" w:eastAsia="en-IN"/>
              </w:rPr>
              <w:t>0.49</w:t>
            </w:r>
          </w:p>
        </w:tc>
      </w:tr>
      <w:tr w:rsidR="00834B79" w:rsidRPr="00137103" w:rsidTr="00824AB0">
        <w:trPr>
          <w:trHeight w:val="288"/>
        </w:trPr>
        <w:tc>
          <w:tcPr>
            <w:tcW w:w="3012" w:type="pct"/>
            <w:shd w:val="clear" w:color="auto" w:fill="auto"/>
            <w:noWrap/>
            <w:vAlign w:val="bottom"/>
            <w:hideMark/>
          </w:tcPr>
          <w:p w:rsidR="00834B79" w:rsidRPr="00137103" w:rsidRDefault="00834B79" w:rsidP="002D58A4">
            <w:pPr>
              <w:rPr>
                <w:rFonts w:ascii="Bookman Old Style" w:eastAsia="Times New Roman" w:hAnsi="Bookman Old Style" w:cs="Calibri"/>
                <w:b/>
                <w:bCs/>
                <w:color w:val="000000"/>
                <w:sz w:val="20"/>
                <w:szCs w:val="20"/>
                <w:lang w:val="en-IN" w:eastAsia="en-IN"/>
              </w:rPr>
            </w:pPr>
            <w:r w:rsidRPr="00137103">
              <w:rPr>
                <w:rFonts w:ascii="Bookman Old Style" w:eastAsia="Times New Roman" w:hAnsi="Bookman Old Style" w:cs="Calibri"/>
                <w:b/>
                <w:bCs/>
                <w:color w:val="000000"/>
                <w:sz w:val="20"/>
                <w:szCs w:val="20"/>
                <w:lang w:val="en-IN" w:eastAsia="en-IN"/>
              </w:rPr>
              <w:t>Return on Equity Capital</w:t>
            </w:r>
          </w:p>
        </w:tc>
        <w:tc>
          <w:tcPr>
            <w:tcW w:w="994" w:type="pct"/>
            <w:vAlign w:val="center"/>
          </w:tcPr>
          <w:p w:rsidR="00834B79" w:rsidRPr="00137103" w:rsidRDefault="00E835BB" w:rsidP="00E835BB">
            <w:pPr>
              <w:jc w:val="center"/>
              <w:rPr>
                <w:rFonts w:ascii="Bookman Old Style" w:eastAsia="Times New Roman" w:hAnsi="Bookman Old Style" w:cs="Calibri"/>
                <w:b/>
                <w:bCs/>
                <w:color w:val="000000"/>
                <w:sz w:val="20"/>
                <w:szCs w:val="20"/>
                <w:lang w:val="en-IN" w:eastAsia="en-IN"/>
              </w:rPr>
            </w:pPr>
            <w:r w:rsidRPr="00137103">
              <w:rPr>
                <w:rFonts w:ascii="Bookman Old Style" w:eastAsia="Times New Roman" w:hAnsi="Bookman Old Style" w:cs="Calibri"/>
                <w:b/>
                <w:bCs/>
                <w:color w:val="000000"/>
                <w:sz w:val="20"/>
                <w:szCs w:val="20"/>
                <w:lang w:val="en-IN" w:eastAsia="en-IN"/>
              </w:rPr>
              <w:t>542.14</w:t>
            </w:r>
          </w:p>
        </w:tc>
        <w:tc>
          <w:tcPr>
            <w:tcW w:w="994" w:type="pct"/>
            <w:shd w:val="clear" w:color="auto" w:fill="auto"/>
            <w:noWrap/>
            <w:vAlign w:val="center"/>
            <w:hideMark/>
          </w:tcPr>
          <w:p w:rsidR="00834B79" w:rsidRPr="00137103" w:rsidRDefault="00834B79" w:rsidP="00834B79">
            <w:pPr>
              <w:jc w:val="center"/>
              <w:rPr>
                <w:rFonts w:ascii="Bookman Old Style" w:eastAsia="Times New Roman" w:hAnsi="Bookman Old Style" w:cs="Calibri"/>
                <w:b/>
                <w:bCs/>
                <w:color w:val="000000"/>
                <w:sz w:val="20"/>
                <w:szCs w:val="20"/>
                <w:lang w:val="en-IN" w:eastAsia="en-IN"/>
              </w:rPr>
            </w:pPr>
            <w:r w:rsidRPr="00137103">
              <w:rPr>
                <w:rFonts w:ascii="Bookman Old Style" w:eastAsia="Times New Roman" w:hAnsi="Bookman Old Style" w:cs="Calibri"/>
                <w:b/>
                <w:bCs/>
                <w:color w:val="000000"/>
                <w:sz w:val="20"/>
                <w:szCs w:val="20"/>
                <w:lang w:val="en-IN" w:eastAsia="en-IN"/>
              </w:rPr>
              <w:t>530.59</w:t>
            </w:r>
          </w:p>
        </w:tc>
      </w:tr>
      <w:tr w:rsidR="00834B79" w:rsidRPr="00137103" w:rsidTr="00824AB0">
        <w:trPr>
          <w:trHeight w:val="288"/>
        </w:trPr>
        <w:tc>
          <w:tcPr>
            <w:tcW w:w="3012" w:type="pct"/>
            <w:shd w:val="clear" w:color="auto" w:fill="auto"/>
            <w:noWrap/>
            <w:vAlign w:val="bottom"/>
            <w:hideMark/>
          </w:tcPr>
          <w:p w:rsidR="00834B79" w:rsidRPr="00137103" w:rsidRDefault="00834B79" w:rsidP="002D58A4">
            <w:pPr>
              <w:rPr>
                <w:rFonts w:ascii="Bookman Old Style" w:eastAsia="Times New Roman" w:hAnsi="Bookman Old Style" w:cs="Calibri"/>
                <w:b/>
                <w:bCs/>
                <w:color w:val="000000"/>
                <w:sz w:val="20"/>
                <w:szCs w:val="20"/>
                <w:lang w:val="en-IN" w:eastAsia="en-IN"/>
              </w:rPr>
            </w:pPr>
            <w:r w:rsidRPr="00137103">
              <w:rPr>
                <w:rFonts w:ascii="Bookman Old Style" w:eastAsia="Times New Roman" w:hAnsi="Bookman Old Style" w:cs="Calibri"/>
                <w:b/>
                <w:bCs/>
                <w:color w:val="000000"/>
                <w:sz w:val="20"/>
                <w:szCs w:val="20"/>
                <w:lang w:val="en-IN" w:eastAsia="en-IN"/>
              </w:rPr>
              <w:t>Total Expenditure</w:t>
            </w:r>
          </w:p>
        </w:tc>
        <w:tc>
          <w:tcPr>
            <w:tcW w:w="994" w:type="pct"/>
            <w:vAlign w:val="center"/>
          </w:tcPr>
          <w:p w:rsidR="00834B79" w:rsidRPr="00137103" w:rsidRDefault="00E835BB" w:rsidP="00E835BB">
            <w:pPr>
              <w:jc w:val="center"/>
              <w:rPr>
                <w:rFonts w:ascii="Bookman Old Style" w:eastAsia="Times New Roman" w:hAnsi="Bookman Old Style" w:cs="Calibri"/>
                <w:b/>
                <w:bCs/>
                <w:color w:val="000000"/>
                <w:sz w:val="20"/>
                <w:szCs w:val="20"/>
                <w:lang w:val="en-IN" w:eastAsia="en-IN"/>
              </w:rPr>
            </w:pPr>
            <w:r w:rsidRPr="00137103">
              <w:rPr>
                <w:rFonts w:ascii="Bookman Old Style" w:eastAsia="Times New Roman" w:hAnsi="Bookman Old Style" w:cs="Calibri"/>
                <w:b/>
                <w:bCs/>
                <w:color w:val="000000"/>
                <w:sz w:val="20"/>
                <w:szCs w:val="20"/>
                <w:lang w:val="en-IN" w:eastAsia="en-IN"/>
              </w:rPr>
              <w:t>8660.72</w:t>
            </w:r>
          </w:p>
        </w:tc>
        <w:tc>
          <w:tcPr>
            <w:tcW w:w="994" w:type="pct"/>
            <w:shd w:val="clear" w:color="auto" w:fill="auto"/>
            <w:noWrap/>
            <w:vAlign w:val="center"/>
            <w:hideMark/>
          </w:tcPr>
          <w:p w:rsidR="00834B79" w:rsidRPr="00137103" w:rsidRDefault="00834B79" w:rsidP="00834B79">
            <w:pPr>
              <w:jc w:val="center"/>
              <w:rPr>
                <w:rFonts w:ascii="Bookman Old Style" w:eastAsia="Times New Roman" w:hAnsi="Bookman Old Style" w:cs="Calibri"/>
                <w:b/>
                <w:bCs/>
                <w:color w:val="000000"/>
                <w:sz w:val="20"/>
                <w:szCs w:val="20"/>
                <w:lang w:val="en-IN" w:eastAsia="en-IN"/>
              </w:rPr>
            </w:pPr>
            <w:r w:rsidRPr="00137103">
              <w:rPr>
                <w:rFonts w:ascii="Bookman Old Style" w:eastAsia="Times New Roman" w:hAnsi="Bookman Old Style" w:cs="Calibri"/>
                <w:b/>
                <w:bCs/>
                <w:color w:val="000000"/>
                <w:sz w:val="20"/>
                <w:szCs w:val="20"/>
                <w:lang w:val="en-IN" w:eastAsia="en-IN"/>
              </w:rPr>
              <w:t>9365.30</w:t>
            </w:r>
          </w:p>
        </w:tc>
      </w:tr>
      <w:tr w:rsidR="00834B79" w:rsidRPr="00137103" w:rsidTr="00824AB0">
        <w:trPr>
          <w:trHeight w:val="297"/>
        </w:trPr>
        <w:tc>
          <w:tcPr>
            <w:tcW w:w="3012" w:type="pct"/>
            <w:shd w:val="clear" w:color="auto" w:fill="auto"/>
            <w:noWrap/>
            <w:vAlign w:val="bottom"/>
            <w:hideMark/>
          </w:tcPr>
          <w:p w:rsidR="00834B79" w:rsidRPr="00137103" w:rsidRDefault="00834B79" w:rsidP="002D58A4">
            <w:pPr>
              <w:rPr>
                <w:rFonts w:ascii="Bookman Old Style" w:eastAsia="Times New Roman" w:hAnsi="Bookman Old Style" w:cs="Calibri"/>
                <w:color w:val="000000"/>
                <w:sz w:val="20"/>
                <w:szCs w:val="20"/>
                <w:lang w:val="en-IN" w:eastAsia="en-IN"/>
              </w:rPr>
            </w:pPr>
            <w:r w:rsidRPr="00137103">
              <w:rPr>
                <w:rFonts w:ascii="Bookman Old Style" w:eastAsia="Times New Roman" w:hAnsi="Bookman Old Style" w:cs="Calibri"/>
                <w:color w:val="000000"/>
                <w:sz w:val="20"/>
                <w:szCs w:val="20"/>
                <w:lang w:val="en-IN" w:eastAsia="en-IN"/>
              </w:rPr>
              <w:t>Less: Non-Tariff Income</w:t>
            </w:r>
          </w:p>
        </w:tc>
        <w:tc>
          <w:tcPr>
            <w:tcW w:w="994" w:type="pct"/>
            <w:vAlign w:val="center"/>
          </w:tcPr>
          <w:p w:rsidR="00834B79" w:rsidRPr="00137103" w:rsidRDefault="00E835BB" w:rsidP="00E835BB">
            <w:pPr>
              <w:jc w:val="center"/>
              <w:rPr>
                <w:rFonts w:ascii="Bookman Old Style" w:eastAsia="Times New Roman" w:hAnsi="Bookman Old Style" w:cs="Calibri"/>
                <w:color w:val="000000"/>
                <w:sz w:val="20"/>
                <w:szCs w:val="20"/>
                <w:lang w:val="en-IN" w:eastAsia="en-IN"/>
              </w:rPr>
            </w:pPr>
            <w:r w:rsidRPr="00137103">
              <w:rPr>
                <w:rFonts w:ascii="Bookman Old Style" w:eastAsia="Times New Roman" w:hAnsi="Bookman Old Style" w:cs="Calibri"/>
                <w:color w:val="000000"/>
                <w:sz w:val="20"/>
                <w:szCs w:val="20"/>
                <w:lang w:val="en-IN" w:eastAsia="en-IN"/>
              </w:rPr>
              <w:t>249.22</w:t>
            </w:r>
          </w:p>
        </w:tc>
        <w:tc>
          <w:tcPr>
            <w:tcW w:w="994" w:type="pct"/>
            <w:shd w:val="clear" w:color="auto" w:fill="auto"/>
            <w:noWrap/>
            <w:vAlign w:val="center"/>
            <w:hideMark/>
          </w:tcPr>
          <w:p w:rsidR="00834B79" w:rsidRPr="00137103" w:rsidRDefault="00834B79" w:rsidP="00834B79">
            <w:pPr>
              <w:jc w:val="center"/>
              <w:rPr>
                <w:rFonts w:ascii="Bookman Old Style" w:eastAsia="Times New Roman" w:hAnsi="Bookman Old Style" w:cs="Calibri"/>
                <w:color w:val="000000"/>
                <w:sz w:val="20"/>
                <w:szCs w:val="20"/>
                <w:lang w:val="en-IN" w:eastAsia="en-IN"/>
              </w:rPr>
            </w:pPr>
            <w:r w:rsidRPr="00137103">
              <w:rPr>
                <w:rFonts w:ascii="Bookman Old Style" w:eastAsia="Times New Roman" w:hAnsi="Bookman Old Style" w:cs="Calibri"/>
                <w:color w:val="000000"/>
                <w:sz w:val="20"/>
                <w:szCs w:val="20"/>
                <w:lang w:val="en-IN" w:eastAsia="en-IN"/>
              </w:rPr>
              <w:t>62.35</w:t>
            </w:r>
          </w:p>
        </w:tc>
      </w:tr>
      <w:tr w:rsidR="00834B79" w:rsidRPr="00137103" w:rsidTr="00824AB0">
        <w:trPr>
          <w:trHeight w:val="288"/>
        </w:trPr>
        <w:tc>
          <w:tcPr>
            <w:tcW w:w="3012" w:type="pct"/>
            <w:shd w:val="clear" w:color="auto" w:fill="auto"/>
            <w:noWrap/>
            <w:vAlign w:val="bottom"/>
            <w:hideMark/>
          </w:tcPr>
          <w:p w:rsidR="00834B79" w:rsidRPr="00137103" w:rsidRDefault="00834B79" w:rsidP="002D58A4">
            <w:pPr>
              <w:rPr>
                <w:rFonts w:ascii="Bookman Old Style" w:eastAsia="Times New Roman" w:hAnsi="Bookman Old Style" w:cs="Calibri"/>
                <w:b/>
                <w:bCs/>
                <w:color w:val="000000"/>
                <w:sz w:val="20"/>
                <w:szCs w:val="20"/>
                <w:lang w:val="en-IN" w:eastAsia="en-IN"/>
              </w:rPr>
            </w:pPr>
            <w:r w:rsidRPr="00137103">
              <w:rPr>
                <w:rFonts w:ascii="Bookman Old Style" w:eastAsia="Times New Roman" w:hAnsi="Bookman Old Style" w:cs="Calibri"/>
                <w:b/>
                <w:bCs/>
                <w:color w:val="000000"/>
                <w:sz w:val="20"/>
                <w:szCs w:val="20"/>
                <w:lang w:val="en-IN" w:eastAsia="en-IN"/>
              </w:rPr>
              <w:t>Net: Aggregate Revenue Requirement</w:t>
            </w:r>
          </w:p>
        </w:tc>
        <w:tc>
          <w:tcPr>
            <w:tcW w:w="994" w:type="pct"/>
            <w:vAlign w:val="center"/>
          </w:tcPr>
          <w:p w:rsidR="00834B79" w:rsidRPr="00137103" w:rsidRDefault="00E835BB" w:rsidP="00E835BB">
            <w:pPr>
              <w:jc w:val="center"/>
              <w:rPr>
                <w:rFonts w:ascii="Bookman Old Style" w:eastAsia="Times New Roman" w:hAnsi="Bookman Old Style" w:cs="Calibri"/>
                <w:b/>
                <w:bCs/>
                <w:color w:val="000000"/>
                <w:sz w:val="20"/>
                <w:szCs w:val="20"/>
                <w:lang w:val="en-IN" w:eastAsia="en-IN"/>
              </w:rPr>
            </w:pPr>
            <w:r w:rsidRPr="00137103">
              <w:rPr>
                <w:rFonts w:ascii="Bookman Old Style" w:eastAsia="Times New Roman" w:hAnsi="Bookman Old Style" w:cs="Calibri"/>
                <w:b/>
                <w:bCs/>
                <w:color w:val="000000"/>
                <w:sz w:val="20"/>
                <w:szCs w:val="20"/>
                <w:lang w:val="en-IN" w:eastAsia="en-IN"/>
              </w:rPr>
              <w:t>8411.50</w:t>
            </w:r>
          </w:p>
        </w:tc>
        <w:tc>
          <w:tcPr>
            <w:tcW w:w="994" w:type="pct"/>
            <w:shd w:val="clear" w:color="auto" w:fill="auto"/>
            <w:noWrap/>
            <w:vAlign w:val="center"/>
            <w:hideMark/>
          </w:tcPr>
          <w:p w:rsidR="00834B79" w:rsidRPr="00137103" w:rsidRDefault="00834B79" w:rsidP="00834B79">
            <w:pPr>
              <w:jc w:val="center"/>
              <w:rPr>
                <w:rFonts w:ascii="Bookman Old Style" w:eastAsia="Times New Roman" w:hAnsi="Bookman Old Style" w:cs="Calibri"/>
                <w:b/>
                <w:bCs/>
                <w:color w:val="000000"/>
                <w:sz w:val="20"/>
                <w:szCs w:val="20"/>
                <w:lang w:val="en-IN" w:eastAsia="en-IN"/>
              </w:rPr>
            </w:pPr>
            <w:r w:rsidRPr="00137103">
              <w:rPr>
                <w:rFonts w:ascii="Bookman Old Style" w:eastAsia="Times New Roman" w:hAnsi="Bookman Old Style" w:cs="Calibri"/>
                <w:b/>
                <w:bCs/>
                <w:color w:val="000000"/>
                <w:sz w:val="20"/>
                <w:szCs w:val="20"/>
                <w:lang w:val="en-IN" w:eastAsia="en-IN"/>
              </w:rPr>
              <w:t>9302.94</w:t>
            </w:r>
          </w:p>
        </w:tc>
      </w:tr>
      <w:tr w:rsidR="00834B79" w:rsidRPr="00137103" w:rsidTr="00824AB0">
        <w:trPr>
          <w:trHeight w:val="297"/>
        </w:trPr>
        <w:tc>
          <w:tcPr>
            <w:tcW w:w="3012" w:type="pct"/>
            <w:shd w:val="clear" w:color="auto" w:fill="auto"/>
            <w:noWrap/>
            <w:vAlign w:val="bottom"/>
            <w:hideMark/>
          </w:tcPr>
          <w:p w:rsidR="00834B79" w:rsidRPr="00137103" w:rsidRDefault="00834B79" w:rsidP="002D58A4">
            <w:pPr>
              <w:rPr>
                <w:rFonts w:ascii="Bookman Old Style" w:eastAsia="Times New Roman" w:hAnsi="Bookman Old Style" w:cs="Calibri"/>
                <w:color w:val="000000"/>
                <w:sz w:val="20"/>
                <w:szCs w:val="20"/>
                <w:lang w:val="en-IN" w:eastAsia="en-IN"/>
              </w:rPr>
            </w:pPr>
            <w:r w:rsidRPr="00137103">
              <w:rPr>
                <w:rFonts w:ascii="Bookman Old Style" w:eastAsia="Times New Roman" w:hAnsi="Bookman Old Style" w:cs="Calibri"/>
                <w:color w:val="000000"/>
                <w:sz w:val="20"/>
                <w:szCs w:val="20"/>
                <w:lang w:val="en-IN" w:eastAsia="en-IN"/>
              </w:rPr>
              <w:t>Add: Provision for Doubtful Debt</w:t>
            </w:r>
          </w:p>
        </w:tc>
        <w:tc>
          <w:tcPr>
            <w:tcW w:w="994" w:type="pct"/>
            <w:vAlign w:val="center"/>
          </w:tcPr>
          <w:p w:rsidR="00834B79" w:rsidRPr="00137103" w:rsidRDefault="00E835BB" w:rsidP="00834B79">
            <w:pPr>
              <w:jc w:val="center"/>
              <w:rPr>
                <w:rFonts w:ascii="Bookman Old Style" w:eastAsia="Times New Roman" w:hAnsi="Bookman Old Style" w:cs="Calibri"/>
                <w:color w:val="000000"/>
                <w:sz w:val="20"/>
                <w:szCs w:val="20"/>
                <w:lang w:val="en-IN" w:eastAsia="en-IN"/>
              </w:rPr>
            </w:pPr>
            <w:r w:rsidRPr="00137103">
              <w:rPr>
                <w:rFonts w:ascii="Bookman Old Style" w:eastAsia="Times New Roman" w:hAnsi="Bookman Old Style" w:cs="Calibri"/>
                <w:color w:val="000000"/>
                <w:sz w:val="20"/>
                <w:szCs w:val="20"/>
                <w:lang w:val="en-IN" w:eastAsia="en-IN"/>
              </w:rPr>
              <w:t>-</w:t>
            </w:r>
          </w:p>
        </w:tc>
        <w:tc>
          <w:tcPr>
            <w:tcW w:w="994" w:type="pct"/>
            <w:shd w:val="clear" w:color="auto" w:fill="auto"/>
            <w:noWrap/>
            <w:vAlign w:val="center"/>
            <w:hideMark/>
          </w:tcPr>
          <w:p w:rsidR="00834B79" w:rsidRPr="00137103" w:rsidRDefault="00834B79" w:rsidP="00834B79">
            <w:pPr>
              <w:jc w:val="center"/>
              <w:rPr>
                <w:rFonts w:ascii="Bookman Old Style" w:eastAsia="Times New Roman" w:hAnsi="Bookman Old Style" w:cs="Calibri"/>
                <w:color w:val="000000"/>
                <w:sz w:val="20"/>
                <w:szCs w:val="20"/>
                <w:lang w:val="en-IN" w:eastAsia="en-IN"/>
              </w:rPr>
            </w:pPr>
          </w:p>
        </w:tc>
      </w:tr>
      <w:tr w:rsidR="00834B79" w:rsidRPr="00137103" w:rsidTr="00824AB0">
        <w:trPr>
          <w:trHeight w:val="288"/>
        </w:trPr>
        <w:tc>
          <w:tcPr>
            <w:tcW w:w="3012" w:type="pct"/>
            <w:shd w:val="clear" w:color="auto" w:fill="auto"/>
            <w:noWrap/>
            <w:vAlign w:val="bottom"/>
            <w:hideMark/>
          </w:tcPr>
          <w:p w:rsidR="00834B79" w:rsidRPr="00137103" w:rsidRDefault="00834B79" w:rsidP="002D58A4">
            <w:pPr>
              <w:rPr>
                <w:rFonts w:ascii="Bookman Old Style" w:eastAsia="Times New Roman" w:hAnsi="Bookman Old Style" w:cs="Calibri"/>
                <w:b/>
                <w:bCs/>
                <w:color w:val="000000"/>
                <w:sz w:val="20"/>
                <w:szCs w:val="20"/>
                <w:lang w:val="en-IN" w:eastAsia="en-IN"/>
              </w:rPr>
            </w:pPr>
            <w:r w:rsidRPr="00137103">
              <w:rPr>
                <w:rFonts w:ascii="Bookman Old Style" w:eastAsia="Times New Roman" w:hAnsi="Bookman Old Style" w:cs="Calibri"/>
                <w:b/>
                <w:bCs/>
                <w:color w:val="000000"/>
                <w:sz w:val="20"/>
                <w:szCs w:val="20"/>
                <w:lang w:val="en-IN" w:eastAsia="en-IN"/>
              </w:rPr>
              <w:t>Annual Revenue Requirement</w:t>
            </w:r>
          </w:p>
        </w:tc>
        <w:tc>
          <w:tcPr>
            <w:tcW w:w="994" w:type="pct"/>
            <w:vAlign w:val="center"/>
          </w:tcPr>
          <w:p w:rsidR="00834B79" w:rsidRPr="00137103" w:rsidRDefault="00E835BB" w:rsidP="00834B79">
            <w:pPr>
              <w:jc w:val="center"/>
              <w:rPr>
                <w:rFonts w:ascii="Bookman Old Style" w:eastAsia="Times New Roman" w:hAnsi="Bookman Old Style" w:cs="Calibri"/>
                <w:b/>
                <w:bCs/>
                <w:color w:val="000000"/>
                <w:sz w:val="20"/>
                <w:szCs w:val="20"/>
                <w:lang w:val="en-IN" w:eastAsia="en-IN"/>
              </w:rPr>
            </w:pPr>
            <w:r w:rsidRPr="00137103">
              <w:rPr>
                <w:rFonts w:ascii="Bookman Old Style" w:eastAsia="Times New Roman" w:hAnsi="Bookman Old Style" w:cs="Calibri"/>
                <w:b/>
                <w:bCs/>
                <w:color w:val="000000"/>
                <w:sz w:val="20"/>
                <w:szCs w:val="20"/>
                <w:lang w:val="en-IN" w:eastAsia="en-IN"/>
              </w:rPr>
              <w:t>8411.50</w:t>
            </w:r>
          </w:p>
        </w:tc>
        <w:tc>
          <w:tcPr>
            <w:tcW w:w="994" w:type="pct"/>
            <w:shd w:val="clear" w:color="auto" w:fill="auto"/>
            <w:noWrap/>
            <w:vAlign w:val="center"/>
            <w:hideMark/>
          </w:tcPr>
          <w:p w:rsidR="00834B79" w:rsidRPr="00137103" w:rsidRDefault="00834B79" w:rsidP="00834B79">
            <w:pPr>
              <w:jc w:val="center"/>
              <w:rPr>
                <w:rFonts w:ascii="Bookman Old Style" w:eastAsia="Times New Roman" w:hAnsi="Bookman Old Style" w:cs="Calibri"/>
                <w:b/>
                <w:bCs/>
                <w:color w:val="000000"/>
                <w:sz w:val="20"/>
                <w:szCs w:val="20"/>
                <w:lang w:val="en-IN" w:eastAsia="en-IN"/>
              </w:rPr>
            </w:pPr>
            <w:r w:rsidRPr="00137103">
              <w:rPr>
                <w:rFonts w:ascii="Bookman Old Style" w:eastAsia="Times New Roman" w:hAnsi="Bookman Old Style" w:cs="Calibri"/>
                <w:b/>
                <w:bCs/>
                <w:color w:val="000000"/>
                <w:sz w:val="20"/>
                <w:szCs w:val="20"/>
                <w:lang w:val="en-IN" w:eastAsia="en-IN"/>
              </w:rPr>
              <w:t>9302.94</w:t>
            </w:r>
          </w:p>
        </w:tc>
      </w:tr>
      <w:tr w:rsidR="00834B79" w:rsidRPr="00137103" w:rsidTr="00824AB0">
        <w:trPr>
          <w:trHeight w:val="297"/>
        </w:trPr>
        <w:tc>
          <w:tcPr>
            <w:tcW w:w="3012" w:type="pct"/>
            <w:shd w:val="clear" w:color="auto" w:fill="auto"/>
            <w:noWrap/>
            <w:vAlign w:val="bottom"/>
            <w:hideMark/>
          </w:tcPr>
          <w:p w:rsidR="00834B79" w:rsidRPr="00137103" w:rsidRDefault="00834B79" w:rsidP="002D58A4">
            <w:pPr>
              <w:rPr>
                <w:rFonts w:ascii="Bookman Old Style" w:eastAsia="Times New Roman" w:hAnsi="Bookman Old Style" w:cs="Calibri"/>
                <w:color w:val="000000"/>
                <w:sz w:val="20"/>
                <w:szCs w:val="20"/>
                <w:lang w:val="en-IN" w:eastAsia="en-IN"/>
              </w:rPr>
            </w:pPr>
            <w:r w:rsidRPr="00137103">
              <w:rPr>
                <w:rFonts w:ascii="Bookman Old Style" w:eastAsia="Times New Roman" w:hAnsi="Bookman Old Style" w:cs="Calibri"/>
                <w:color w:val="000000"/>
                <w:sz w:val="20"/>
                <w:szCs w:val="20"/>
                <w:lang w:val="en-IN" w:eastAsia="en-IN"/>
              </w:rPr>
              <w:t>Revenue from Intrastate sales / Sale of Power</w:t>
            </w:r>
          </w:p>
        </w:tc>
        <w:tc>
          <w:tcPr>
            <w:tcW w:w="994" w:type="pct"/>
            <w:vAlign w:val="center"/>
          </w:tcPr>
          <w:p w:rsidR="00834B79" w:rsidRPr="00137103" w:rsidRDefault="00E835BB" w:rsidP="00834B79">
            <w:pPr>
              <w:jc w:val="center"/>
              <w:rPr>
                <w:rFonts w:ascii="Bookman Old Style" w:eastAsia="Times New Roman" w:hAnsi="Bookman Old Style" w:cs="Calibri"/>
                <w:i/>
                <w:iCs/>
                <w:color w:val="000000"/>
                <w:sz w:val="20"/>
                <w:szCs w:val="20"/>
                <w:lang w:val="en-IN" w:eastAsia="en-IN"/>
              </w:rPr>
            </w:pPr>
            <w:r w:rsidRPr="00137103">
              <w:rPr>
                <w:rFonts w:ascii="Bookman Old Style" w:eastAsia="Times New Roman" w:hAnsi="Bookman Old Style" w:cs="Calibri"/>
                <w:i/>
                <w:iCs/>
                <w:color w:val="000000"/>
                <w:sz w:val="20"/>
                <w:szCs w:val="20"/>
                <w:lang w:val="en-IN" w:eastAsia="en-IN"/>
              </w:rPr>
              <w:t>-</w:t>
            </w:r>
          </w:p>
        </w:tc>
        <w:tc>
          <w:tcPr>
            <w:tcW w:w="994" w:type="pct"/>
            <w:shd w:val="clear" w:color="auto" w:fill="auto"/>
            <w:noWrap/>
            <w:vAlign w:val="center"/>
            <w:hideMark/>
          </w:tcPr>
          <w:p w:rsidR="00834B79" w:rsidRPr="00137103" w:rsidRDefault="00085E5C" w:rsidP="00085E5C">
            <w:pPr>
              <w:jc w:val="center"/>
              <w:rPr>
                <w:rFonts w:ascii="Bookman Old Style" w:eastAsia="Times New Roman" w:hAnsi="Bookman Old Style" w:cs="Calibri"/>
                <w:i/>
                <w:iCs/>
                <w:color w:val="000000"/>
                <w:sz w:val="20"/>
                <w:szCs w:val="20"/>
                <w:lang w:val="en-IN" w:eastAsia="en-IN"/>
              </w:rPr>
            </w:pPr>
            <w:r w:rsidRPr="00137103">
              <w:rPr>
                <w:rFonts w:ascii="Bookman Old Style" w:eastAsia="Times New Roman" w:hAnsi="Bookman Old Style" w:cs="Calibri"/>
                <w:i/>
                <w:iCs/>
                <w:color w:val="000000"/>
                <w:sz w:val="20"/>
                <w:szCs w:val="20"/>
                <w:lang w:val="en-IN" w:eastAsia="en-IN"/>
              </w:rPr>
              <w:t>6769.35</w:t>
            </w:r>
          </w:p>
        </w:tc>
      </w:tr>
      <w:tr w:rsidR="00834B79" w:rsidRPr="00137103" w:rsidTr="00824AB0">
        <w:trPr>
          <w:trHeight w:val="288"/>
        </w:trPr>
        <w:tc>
          <w:tcPr>
            <w:tcW w:w="3012" w:type="pct"/>
            <w:shd w:val="clear" w:color="auto" w:fill="auto"/>
            <w:noWrap/>
            <w:vAlign w:val="bottom"/>
            <w:hideMark/>
          </w:tcPr>
          <w:p w:rsidR="00834B79" w:rsidRPr="00137103" w:rsidRDefault="00834B79" w:rsidP="002D58A4">
            <w:pPr>
              <w:rPr>
                <w:rFonts w:ascii="Bookman Old Style" w:eastAsia="Times New Roman" w:hAnsi="Bookman Old Style" w:cs="Calibri"/>
                <w:b/>
                <w:bCs/>
                <w:color w:val="000000"/>
                <w:sz w:val="20"/>
                <w:szCs w:val="20"/>
                <w:lang w:val="en-IN" w:eastAsia="en-IN"/>
              </w:rPr>
            </w:pPr>
            <w:r w:rsidRPr="00137103">
              <w:rPr>
                <w:rFonts w:ascii="Bookman Old Style" w:eastAsia="Times New Roman" w:hAnsi="Bookman Old Style" w:cs="Calibri"/>
                <w:b/>
                <w:bCs/>
                <w:color w:val="000000"/>
                <w:sz w:val="20"/>
                <w:szCs w:val="20"/>
                <w:lang w:val="en-IN" w:eastAsia="en-IN"/>
              </w:rPr>
              <w:t xml:space="preserve">Net Gap/(Surplus) </w:t>
            </w:r>
          </w:p>
        </w:tc>
        <w:tc>
          <w:tcPr>
            <w:tcW w:w="994" w:type="pct"/>
            <w:vAlign w:val="center"/>
          </w:tcPr>
          <w:p w:rsidR="00834B79" w:rsidRPr="00137103" w:rsidRDefault="00E835BB" w:rsidP="00834B79">
            <w:pPr>
              <w:jc w:val="center"/>
              <w:rPr>
                <w:rFonts w:ascii="Bookman Old Style" w:eastAsia="Times New Roman" w:hAnsi="Bookman Old Style" w:cs="Calibri"/>
                <w:b/>
                <w:bCs/>
                <w:color w:val="000000"/>
                <w:sz w:val="20"/>
                <w:szCs w:val="20"/>
                <w:lang w:val="en-IN" w:eastAsia="en-IN"/>
              </w:rPr>
            </w:pPr>
            <w:r w:rsidRPr="00137103">
              <w:rPr>
                <w:rFonts w:ascii="Bookman Old Style" w:eastAsia="Times New Roman" w:hAnsi="Bookman Old Style" w:cs="Calibri"/>
                <w:b/>
                <w:bCs/>
                <w:color w:val="000000"/>
                <w:sz w:val="20"/>
                <w:szCs w:val="20"/>
                <w:lang w:val="en-IN" w:eastAsia="en-IN"/>
              </w:rPr>
              <w:t>-</w:t>
            </w:r>
          </w:p>
        </w:tc>
        <w:tc>
          <w:tcPr>
            <w:tcW w:w="994" w:type="pct"/>
            <w:shd w:val="clear" w:color="auto" w:fill="auto"/>
            <w:noWrap/>
            <w:vAlign w:val="center"/>
            <w:hideMark/>
          </w:tcPr>
          <w:p w:rsidR="00834B79" w:rsidRPr="00137103" w:rsidRDefault="00085E5C" w:rsidP="00834B79">
            <w:pPr>
              <w:jc w:val="center"/>
              <w:rPr>
                <w:rFonts w:ascii="Bookman Old Style" w:eastAsia="Times New Roman" w:hAnsi="Bookman Old Style" w:cs="Calibri"/>
                <w:b/>
                <w:bCs/>
                <w:color w:val="000000"/>
                <w:sz w:val="20"/>
                <w:szCs w:val="20"/>
                <w:lang w:val="en-IN" w:eastAsia="en-IN"/>
              </w:rPr>
            </w:pPr>
            <w:r w:rsidRPr="00137103">
              <w:rPr>
                <w:rFonts w:ascii="Bookman Old Style" w:eastAsia="Times New Roman" w:hAnsi="Bookman Old Style" w:cs="Calibri"/>
                <w:b/>
                <w:bCs/>
                <w:color w:val="000000"/>
                <w:sz w:val="20"/>
                <w:szCs w:val="20"/>
                <w:lang w:val="en-IN" w:eastAsia="en-IN"/>
              </w:rPr>
              <w:t>2533.59</w:t>
            </w:r>
          </w:p>
        </w:tc>
      </w:tr>
    </w:tbl>
    <w:p w:rsidR="002D58A4" w:rsidRPr="00137103" w:rsidRDefault="002D58A4" w:rsidP="002D58A4">
      <w:pPr>
        <w:pStyle w:val="ListParagraph"/>
        <w:autoSpaceDE w:val="0"/>
        <w:autoSpaceDN w:val="0"/>
        <w:adjustRightInd w:val="0"/>
        <w:ind w:left="780"/>
        <w:jc w:val="both"/>
        <w:rPr>
          <w:rFonts w:ascii="Bookman Old Style" w:hAnsi="Bookman Old Style"/>
          <w:sz w:val="20"/>
          <w:szCs w:val="20"/>
        </w:rPr>
      </w:pPr>
    </w:p>
    <w:p w:rsidR="00C571E7" w:rsidRPr="00137103" w:rsidRDefault="00C571E7" w:rsidP="002D58A4">
      <w:pPr>
        <w:pStyle w:val="ListParagraph"/>
        <w:autoSpaceDE w:val="0"/>
        <w:autoSpaceDN w:val="0"/>
        <w:adjustRightInd w:val="0"/>
        <w:ind w:left="780"/>
        <w:jc w:val="both"/>
        <w:rPr>
          <w:rFonts w:ascii="Bookman Old Style" w:hAnsi="Bookman Old Style"/>
          <w:sz w:val="20"/>
          <w:szCs w:val="20"/>
        </w:rPr>
      </w:pPr>
    </w:p>
    <w:p w:rsidR="00C571E7" w:rsidRDefault="00C571E7" w:rsidP="002D58A4">
      <w:pPr>
        <w:pStyle w:val="ListParagraph"/>
        <w:autoSpaceDE w:val="0"/>
        <w:autoSpaceDN w:val="0"/>
        <w:adjustRightInd w:val="0"/>
        <w:ind w:left="780"/>
        <w:jc w:val="both"/>
        <w:rPr>
          <w:rFonts w:ascii="Bookman Old Style" w:hAnsi="Bookman Old Style"/>
          <w:sz w:val="20"/>
          <w:szCs w:val="20"/>
        </w:rPr>
      </w:pPr>
    </w:p>
    <w:p w:rsidR="00596EFE" w:rsidRDefault="00596EFE" w:rsidP="002D58A4">
      <w:pPr>
        <w:pStyle w:val="ListParagraph"/>
        <w:autoSpaceDE w:val="0"/>
        <w:autoSpaceDN w:val="0"/>
        <w:adjustRightInd w:val="0"/>
        <w:ind w:left="780"/>
        <w:jc w:val="both"/>
        <w:rPr>
          <w:rFonts w:ascii="Bookman Old Style" w:hAnsi="Bookman Old Style"/>
          <w:sz w:val="20"/>
          <w:szCs w:val="20"/>
        </w:rPr>
      </w:pPr>
    </w:p>
    <w:p w:rsidR="00596EFE" w:rsidRDefault="00596EFE" w:rsidP="002D58A4">
      <w:pPr>
        <w:pStyle w:val="ListParagraph"/>
        <w:autoSpaceDE w:val="0"/>
        <w:autoSpaceDN w:val="0"/>
        <w:adjustRightInd w:val="0"/>
        <w:ind w:left="780"/>
        <w:jc w:val="both"/>
        <w:rPr>
          <w:rFonts w:ascii="Bookman Old Style" w:hAnsi="Bookman Old Style"/>
          <w:sz w:val="20"/>
          <w:szCs w:val="20"/>
        </w:rPr>
      </w:pPr>
    </w:p>
    <w:p w:rsidR="00596EFE" w:rsidRDefault="00596EFE" w:rsidP="002D58A4">
      <w:pPr>
        <w:pStyle w:val="ListParagraph"/>
        <w:autoSpaceDE w:val="0"/>
        <w:autoSpaceDN w:val="0"/>
        <w:adjustRightInd w:val="0"/>
        <w:ind w:left="780"/>
        <w:jc w:val="both"/>
        <w:rPr>
          <w:rFonts w:ascii="Bookman Old Style" w:hAnsi="Bookman Old Style"/>
          <w:sz w:val="20"/>
          <w:szCs w:val="20"/>
        </w:rPr>
      </w:pPr>
    </w:p>
    <w:p w:rsidR="00A1004A" w:rsidRDefault="00A1004A" w:rsidP="002D58A4">
      <w:pPr>
        <w:pStyle w:val="ListParagraph"/>
        <w:autoSpaceDE w:val="0"/>
        <w:autoSpaceDN w:val="0"/>
        <w:adjustRightInd w:val="0"/>
        <w:ind w:left="780"/>
        <w:jc w:val="both"/>
        <w:rPr>
          <w:rFonts w:ascii="Bookman Old Style" w:hAnsi="Bookman Old Style"/>
          <w:sz w:val="20"/>
          <w:szCs w:val="20"/>
        </w:rPr>
      </w:pPr>
    </w:p>
    <w:p w:rsidR="00A1004A" w:rsidRDefault="00A1004A" w:rsidP="002D58A4">
      <w:pPr>
        <w:pStyle w:val="ListParagraph"/>
        <w:autoSpaceDE w:val="0"/>
        <w:autoSpaceDN w:val="0"/>
        <w:adjustRightInd w:val="0"/>
        <w:ind w:left="780"/>
        <w:jc w:val="both"/>
        <w:rPr>
          <w:rFonts w:ascii="Bookman Old Style" w:hAnsi="Bookman Old Style"/>
          <w:sz w:val="20"/>
          <w:szCs w:val="20"/>
        </w:rPr>
      </w:pPr>
    </w:p>
    <w:p w:rsidR="00A1004A" w:rsidRDefault="00A1004A" w:rsidP="002D58A4">
      <w:pPr>
        <w:pStyle w:val="ListParagraph"/>
        <w:autoSpaceDE w:val="0"/>
        <w:autoSpaceDN w:val="0"/>
        <w:adjustRightInd w:val="0"/>
        <w:ind w:left="780"/>
        <w:jc w:val="both"/>
        <w:rPr>
          <w:rFonts w:ascii="Bookman Old Style" w:hAnsi="Bookman Old Style"/>
          <w:sz w:val="20"/>
          <w:szCs w:val="20"/>
        </w:rPr>
      </w:pPr>
    </w:p>
    <w:p w:rsidR="00A1004A" w:rsidRDefault="00A1004A" w:rsidP="002D58A4">
      <w:pPr>
        <w:pStyle w:val="ListParagraph"/>
        <w:autoSpaceDE w:val="0"/>
        <w:autoSpaceDN w:val="0"/>
        <w:adjustRightInd w:val="0"/>
        <w:ind w:left="780"/>
        <w:jc w:val="both"/>
        <w:rPr>
          <w:rFonts w:ascii="Bookman Old Style" w:hAnsi="Bookman Old Style"/>
          <w:sz w:val="20"/>
          <w:szCs w:val="20"/>
        </w:rPr>
      </w:pPr>
    </w:p>
    <w:p w:rsidR="00A1004A" w:rsidRDefault="00A1004A" w:rsidP="002D58A4">
      <w:pPr>
        <w:pStyle w:val="ListParagraph"/>
        <w:autoSpaceDE w:val="0"/>
        <w:autoSpaceDN w:val="0"/>
        <w:adjustRightInd w:val="0"/>
        <w:ind w:left="780"/>
        <w:jc w:val="both"/>
        <w:rPr>
          <w:rFonts w:ascii="Bookman Old Style" w:hAnsi="Bookman Old Style"/>
          <w:sz w:val="20"/>
          <w:szCs w:val="20"/>
        </w:rPr>
      </w:pPr>
    </w:p>
    <w:p w:rsidR="00A1004A" w:rsidRDefault="00A1004A" w:rsidP="002D58A4">
      <w:pPr>
        <w:pStyle w:val="ListParagraph"/>
        <w:autoSpaceDE w:val="0"/>
        <w:autoSpaceDN w:val="0"/>
        <w:adjustRightInd w:val="0"/>
        <w:ind w:left="780"/>
        <w:jc w:val="both"/>
        <w:rPr>
          <w:rFonts w:ascii="Bookman Old Style" w:hAnsi="Bookman Old Style"/>
          <w:sz w:val="20"/>
          <w:szCs w:val="20"/>
        </w:rPr>
      </w:pPr>
    </w:p>
    <w:p w:rsidR="00A1004A" w:rsidRDefault="00A1004A" w:rsidP="002D58A4">
      <w:pPr>
        <w:pStyle w:val="ListParagraph"/>
        <w:autoSpaceDE w:val="0"/>
        <w:autoSpaceDN w:val="0"/>
        <w:adjustRightInd w:val="0"/>
        <w:ind w:left="780"/>
        <w:jc w:val="both"/>
        <w:rPr>
          <w:rFonts w:ascii="Bookman Old Style" w:hAnsi="Bookman Old Style"/>
          <w:sz w:val="20"/>
          <w:szCs w:val="20"/>
        </w:rPr>
      </w:pPr>
    </w:p>
    <w:p w:rsidR="00A1004A" w:rsidRDefault="00A1004A" w:rsidP="002D58A4">
      <w:pPr>
        <w:pStyle w:val="ListParagraph"/>
        <w:autoSpaceDE w:val="0"/>
        <w:autoSpaceDN w:val="0"/>
        <w:adjustRightInd w:val="0"/>
        <w:ind w:left="780"/>
        <w:jc w:val="both"/>
        <w:rPr>
          <w:rFonts w:ascii="Bookman Old Style" w:hAnsi="Bookman Old Style"/>
          <w:sz w:val="20"/>
          <w:szCs w:val="20"/>
        </w:rPr>
      </w:pPr>
    </w:p>
    <w:p w:rsidR="00A1004A" w:rsidRDefault="00A1004A" w:rsidP="002D58A4">
      <w:pPr>
        <w:pStyle w:val="ListParagraph"/>
        <w:autoSpaceDE w:val="0"/>
        <w:autoSpaceDN w:val="0"/>
        <w:adjustRightInd w:val="0"/>
        <w:ind w:left="780"/>
        <w:jc w:val="both"/>
        <w:rPr>
          <w:rFonts w:ascii="Bookman Old Style" w:hAnsi="Bookman Old Style"/>
          <w:sz w:val="20"/>
          <w:szCs w:val="20"/>
        </w:rPr>
      </w:pPr>
    </w:p>
    <w:p w:rsidR="00A1004A" w:rsidRDefault="00A1004A" w:rsidP="002D58A4">
      <w:pPr>
        <w:pStyle w:val="ListParagraph"/>
        <w:autoSpaceDE w:val="0"/>
        <w:autoSpaceDN w:val="0"/>
        <w:adjustRightInd w:val="0"/>
        <w:ind w:left="780"/>
        <w:jc w:val="both"/>
        <w:rPr>
          <w:rFonts w:ascii="Bookman Old Style" w:hAnsi="Bookman Old Style"/>
          <w:sz w:val="20"/>
          <w:szCs w:val="20"/>
        </w:rPr>
      </w:pPr>
    </w:p>
    <w:p w:rsidR="00A1004A" w:rsidRDefault="00A1004A" w:rsidP="002D58A4">
      <w:pPr>
        <w:pStyle w:val="ListParagraph"/>
        <w:autoSpaceDE w:val="0"/>
        <w:autoSpaceDN w:val="0"/>
        <w:adjustRightInd w:val="0"/>
        <w:ind w:left="780"/>
        <w:jc w:val="both"/>
        <w:rPr>
          <w:rFonts w:ascii="Bookman Old Style" w:hAnsi="Bookman Old Style"/>
          <w:sz w:val="20"/>
          <w:szCs w:val="20"/>
        </w:rPr>
      </w:pPr>
    </w:p>
    <w:p w:rsidR="00A1004A" w:rsidRDefault="00A1004A" w:rsidP="002D58A4">
      <w:pPr>
        <w:pStyle w:val="ListParagraph"/>
        <w:autoSpaceDE w:val="0"/>
        <w:autoSpaceDN w:val="0"/>
        <w:adjustRightInd w:val="0"/>
        <w:ind w:left="780"/>
        <w:jc w:val="both"/>
        <w:rPr>
          <w:rFonts w:ascii="Bookman Old Style" w:hAnsi="Bookman Old Style"/>
          <w:sz w:val="20"/>
          <w:szCs w:val="20"/>
        </w:rPr>
      </w:pPr>
    </w:p>
    <w:p w:rsidR="00A1004A" w:rsidRDefault="00A1004A" w:rsidP="002D58A4">
      <w:pPr>
        <w:pStyle w:val="ListParagraph"/>
        <w:autoSpaceDE w:val="0"/>
        <w:autoSpaceDN w:val="0"/>
        <w:adjustRightInd w:val="0"/>
        <w:ind w:left="780"/>
        <w:jc w:val="both"/>
        <w:rPr>
          <w:rFonts w:ascii="Bookman Old Style" w:hAnsi="Bookman Old Style"/>
          <w:sz w:val="20"/>
          <w:szCs w:val="20"/>
        </w:rPr>
      </w:pPr>
    </w:p>
    <w:p w:rsidR="00596EFE" w:rsidRPr="00137103" w:rsidRDefault="00596EFE" w:rsidP="002D58A4">
      <w:pPr>
        <w:pStyle w:val="ListParagraph"/>
        <w:autoSpaceDE w:val="0"/>
        <w:autoSpaceDN w:val="0"/>
        <w:adjustRightInd w:val="0"/>
        <w:ind w:left="780"/>
        <w:jc w:val="both"/>
        <w:rPr>
          <w:rFonts w:ascii="Bookman Old Style" w:hAnsi="Bookman Old Style"/>
          <w:sz w:val="20"/>
          <w:szCs w:val="20"/>
        </w:rPr>
      </w:pPr>
    </w:p>
    <w:p w:rsidR="00824AB0" w:rsidRPr="00137103" w:rsidRDefault="00824AB0" w:rsidP="002D58A4">
      <w:pPr>
        <w:pStyle w:val="ListParagraph"/>
        <w:autoSpaceDE w:val="0"/>
        <w:autoSpaceDN w:val="0"/>
        <w:adjustRightInd w:val="0"/>
        <w:ind w:left="780"/>
        <w:jc w:val="both"/>
        <w:rPr>
          <w:rFonts w:ascii="Bookman Old Style" w:hAnsi="Bookman Old Style"/>
          <w:sz w:val="20"/>
          <w:szCs w:val="20"/>
        </w:rPr>
      </w:pPr>
    </w:p>
    <w:p w:rsidR="00824AB0" w:rsidRPr="00137103" w:rsidRDefault="00824AB0" w:rsidP="002D58A4">
      <w:pPr>
        <w:pStyle w:val="ListParagraph"/>
        <w:autoSpaceDE w:val="0"/>
        <w:autoSpaceDN w:val="0"/>
        <w:adjustRightInd w:val="0"/>
        <w:ind w:left="780"/>
        <w:jc w:val="both"/>
        <w:rPr>
          <w:rFonts w:ascii="Bookman Old Style" w:hAnsi="Bookman Old Style"/>
          <w:sz w:val="20"/>
          <w:szCs w:val="20"/>
        </w:rPr>
      </w:pPr>
    </w:p>
    <w:p w:rsidR="00824AB0" w:rsidRPr="00137103" w:rsidRDefault="00824AB0" w:rsidP="002D58A4">
      <w:pPr>
        <w:pStyle w:val="ListParagraph"/>
        <w:autoSpaceDE w:val="0"/>
        <w:autoSpaceDN w:val="0"/>
        <w:adjustRightInd w:val="0"/>
        <w:ind w:left="780"/>
        <w:jc w:val="both"/>
        <w:rPr>
          <w:rFonts w:ascii="Bookman Old Style" w:hAnsi="Bookman Old Style"/>
          <w:sz w:val="20"/>
          <w:szCs w:val="20"/>
        </w:rPr>
      </w:pPr>
    </w:p>
    <w:p w:rsidR="00C571E7" w:rsidRPr="00137103" w:rsidRDefault="00C571E7" w:rsidP="002D58A4">
      <w:pPr>
        <w:pStyle w:val="ListParagraph"/>
        <w:autoSpaceDE w:val="0"/>
        <w:autoSpaceDN w:val="0"/>
        <w:adjustRightInd w:val="0"/>
        <w:ind w:left="780"/>
        <w:jc w:val="both"/>
        <w:rPr>
          <w:rFonts w:ascii="Bookman Old Style" w:hAnsi="Bookman Old Style"/>
          <w:sz w:val="20"/>
          <w:szCs w:val="20"/>
        </w:rPr>
      </w:pPr>
    </w:p>
    <w:p w:rsidR="001C43EC" w:rsidRPr="00137103" w:rsidRDefault="001C43EC" w:rsidP="001C43EC">
      <w:pPr>
        <w:pStyle w:val="ListParagraph"/>
        <w:autoSpaceDE w:val="0"/>
        <w:autoSpaceDN w:val="0"/>
        <w:adjustRightInd w:val="0"/>
        <w:ind w:left="780"/>
        <w:jc w:val="both"/>
        <w:rPr>
          <w:rFonts w:ascii="Bookman Old Style" w:hAnsi="Bookman Old Style"/>
          <w:b/>
          <w:sz w:val="20"/>
          <w:szCs w:val="20"/>
          <w:u w:val="single"/>
        </w:rPr>
      </w:pPr>
    </w:p>
    <w:p w:rsidR="001A68FB" w:rsidRPr="00137103" w:rsidRDefault="001A68FB" w:rsidP="001C43EC">
      <w:pPr>
        <w:pStyle w:val="ListParagraph"/>
        <w:numPr>
          <w:ilvl w:val="0"/>
          <w:numId w:val="1"/>
        </w:numPr>
        <w:autoSpaceDE w:val="0"/>
        <w:autoSpaceDN w:val="0"/>
        <w:adjustRightInd w:val="0"/>
        <w:jc w:val="both"/>
        <w:rPr>
          <w:rFonts w:ascii="Bookman Old Style" w:hAnsi="Bookman Old Style"/>
          <w:b/>
          <w:sz w:val="20"/>
          <w:szCs w:val="20"/>
          <w:u w:val="single"/>
        </w:rPr>
      </w:pPr>
      <w:r w:rsidRPr="00137103">
        <w:rPr>
          <w:rFonts w:ascii="Bookman Old Style" w:hAnsi="Bookman Old Style"/>
          <w:b/>
          <w:sz w:val="20"/>
          <w:szCs w:val="20"/>
          <w:u w:val="single"/>
        </w:rPr>
        <w:lastRenderedPageBreak/>
        <w:t>Tariff Schedule as per Tariff Proposed for FY 2023-24</w:t>
      </w:r>
    </w:p>
    <w:p w:rsidR="001A68FB" w:rsidRPr="00137103" w:rsidRDefault="001A68FB" w:rsidP="001A68FB">
      <w:pPr>
        <w:pStyle w:val="ListParagraph"/>
        <w:autoSpaceDE w:val="0"/>
        <w:autoSpaceDN w:val="0"/>
        <w:adjustRightInd w:val="0"/>
        <w:ind w:left="780"/>
        <w:jc w:val="both"/>
        <w:rPr>
          <w:rFonts w:ascii="Bookman Old Style" w:hAnsi="Bookman Old Style"/>
          <w:b/>
          <w:sz w:val="20"/>
          <w:szCs w:val="20"/>
        </w:rPr>
      </w:pPr>
    </w:p>
    <w:p w:rsidR="003A63C7" w:rsidRPr="00137103" w:rsidRDefault="003A63C7" w:rsidP="001A68FB">
      <w:pPr>
        <w:pStyle w:val="ListParagraph"/>
        <w:autoSpaceDE w:val="0"/>
        <w:autoSpaceDN w:val="0"/>
        <w:adjustRightInd w:val="0"/>
        <w:ind w:left="780"/>
        <w:jc w:val="both"/>
        <w:rPr>
          <w:rFonts w:ascii="Bookman Old Style" w:hAnsi="Bookman Old Style"/>
          <w:b/>
          <w:sz w:val="20"/>
          <w:szCs w:val="20"/>
        </w:rPr>
      </w:pPr>
      <w:r w:rsidRPr="00137103">
        <w:rPr>
          <w:rFonts w:ascii="Bookman Old Style" w:hAnsi="Bookman Old Style"/>
          <w:b/>
          <w:sz w:val="20"/>
          <w:szCs w:val="20"/>
        </w:rPr>
        <w:t>Summary of Tariff Pro</w:t>
      </w:r>
      <w:r w:rsidR="00421782" w:rsidRPr="00137103">
        <w:rPr>
          <w:rFonts w:ascii="Bookman Old Style" w:hAnsi="Bookman Old Style"/>
          <w:b/>
          <w:sz w:val="20"/>
          <w:szCs w:val="20"/>
        </w:rPr>
        <w:t xml:space="preserve">posed </w:t>
      </w:r>
      <w:proofErr w:type="spellStart"/>
      <w:r w:rsidR="00421782" w:rsidRPr="00137103">
        <w:rPr>
          <w:rFonts w:ascii="Bookman Old Style" w:hAnsi="Bookman Old Style"/>
          <w:b/>
          <w:sz w:val="20"/>
          <w:szCs w:val="20"/>
        </w:rPr>
        <w:t>vs</w:t>
      </w:r>
      <w:proofErr w:type="spellEnd"/>
      <w:r w:rsidR="00421782" w:rsidRPr="00137103">
        <w:rPr>
          <w:rFonts w:ascii="Bookman Old Style" w:hAnsi="Bookman Old Style"/>
          <w:b/>
          <w:sz w:val="20"/>
          <w:szCs w:val="20"/>
        </w:rPr>
        <w:t xml:space="preserve"> Existing Tariff</w:t>
      </w:r>
    </w:p>
    <w:p w:rsidR="003A63C7" w:rsidRPr="00137103" w:rsidRDefault="003A63C7" w:rsidP="001A68FB">
      <w:pPr>
        <w:pStyle w:val="ListParagraph"/>
        <w:autoSpaceDE w:val="0"/>
        <w:autoSpaceDN w:val="0"/>
        <w:adjustRightInd w:val="0"/>
        <w:ind w:left="780"/>
        <w:jc w:val="both"/>
        <w:rPr>
          <w:rFonts w:ascii="Bookman Old Style" w:hAnsi="Bookman Old Style"/>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5"/>
        <w:gridCol w:w="2052"/>
        <w:gridCol w:w="1640"/>
        <w:gridCol w:w="1559"/>
        <w:gridCol w:w="1701"/>
        <w:gridCol w:w="1519"/>
      </w:tblGrid>
      <w:tr w:rsidR="001B35DD" w:rsidRPr="00596EFE" w:rsidTr="008E76B4">
        <w:trPr>
          <w:trHeight w:val="286"/>
        </w:trPr>
        <w:tc>
          <w:tcPr>
            <w:tcW w:w="1265" w:type="dxa"/>
            <w:vMerge w:val="restart"/>
            <w:shd w:val="clear" w:color="auto" w:fill="4472C4" w:themeFill="accent1"/>
            <w:vAlign w:val="center"/>
          </w:tcPr>
          <w:p w:rsidR="001B35DD" w:rsidRPr="00596EFE" w:rsidRDefault="001B35DD" w:rsidP="001A68FB">
            <w:pPr>
              <w:jc w:val="center"/>
              <w:rPr>
                <w:rFonts w:ascii="Bookman Old Style" w:eastAsia="Times New Roman" w:hAnsi="Bookman Old Style" w:cs="Calibri"/>
                <w:b/>
                <w:bCs/>
                <w:color w:val="FFFFFF"/>
                <w:sz w:val="18"/>
                <w:szCs w:val="20"/>
                <w:lang w:val="en-IN" w:eastAsia="en-IN"/>
              </w:rPr>
            </w:pPr>
            <w:bookmarkStart w:id="1" w:name="RANGE!A2:D38"/>
            <w:r w:rsidRPr="00596EFE">
              <w:rPr>
                <w:rFonts w:ascii="Bookman Old Style" w:eastAsia="Times New Roman" w:hAnsi="Bookman Old Style" w:cs="Calibri"/>
                <w:b/>
                <w:bCs/>
                <w:color w:val="FFFFFF"/>
                <w:sz w:val="18"/>
                <w:szCs w:val="20"/>
                <w:lang w:val="en-IN" w:eastAsia="en-IN"/>
              </w:rPr>
              <w:t>Category/                   Sub-Category</w:t>
            </w:r>
            <w:bookmarkEnd w:id="1"/>
          </w:p>
        </w:tc>
        <w:tc>
          <w:tcPr>
            <w:tcW w:w="2052" w:type="dxa"/>
            <w:vMerge w:val="restart"/>
            <w:shd w:val="clear" w:color="auto" w:fill="4472C4" w:themeFill="accent1"/>
            <w:noWrap/>
            <w:vAlign w:val="center"/>
          </w:tcPr>
          <w:p w:rsidR="001B35DD" w:rsidRPr="00596EFE" w:rsidRDefault="001B35DD" w:rsidP="001A68FB">
            <w:pPr>
              <w:jc w:val="center"/>
              <w:rPr>
                <w:rFonts w:ascii="Bookman Old Style" w:eastAsia="Times New Roman" w:hAnsi="Bookman Old Style" w:cs="Calibri"/>
                <w:b/>
                <w:bCs/>
                <w:color w:val="FFFFFF"/>
                <w:sz w:val="18"/>
                <w:szCs w:val="20"/>
                <w:lang w:val="en-IN" w:eastAsia="en-IN"/>
              </w:rPr>
            </w:pPr>
            <w:r w:rsidRPr="00596EFE">
              <w:rPr>
                <w:rFonts w:ascii="Bookman Old Style" w:eastAsia="Times New Roman" w:hAnsi="Bookman Old Style" w:cs="Calibri"/>
                <w:b/>
                <w:bCs/>
                <w:color w:val="FFFFFF"/>
                <w:sz w:val="18"/>
                <w:szCs w:val="20"/>
                <w:lang w:val="en-IN" w:eastAsia="en-IN"/>
              </w:rPr>
              <w:t>Slabs</w:t>
            </w:r>
          </w:p>
        </w:tc>
        <w:tc>
          <w:tcPr>
            <w:tcW w:w="3199" w:type="dxa"/>
            <w:gridSpan w:val="2"/>
            <w:shd w:val="clear" w:color="auto" w:fill="4472C4" w:themeFill="accent1"/>
          </w:tcPr>
          <w:p w:rsidR="001B35DD" w:rsidRPr="00596EFE" w:rsidRDefault="001B35DD" w:rsidP="001A68FB">
            <w:pPr>
              <w:jc w:val="center"/>
              <w:rPr>
                <w:rFonts w:ascii="Bookman Old Style" w:eastAsia="Times New Roman" w:hAnsi="Bookman Old Style" w:cs="Calibri"/>
                <w:b/>
                <w:bCs/>
                <w:color w:val="FFFFFF"/>
                <w:sz w:val="18"/>
                <w:szCs w:val="20"/>
                <w:lang w:val="en-IN" w:eastAsia="en-IN"/>
              </w:rPr>
            </w:pPr>
            <w:r w:rsidRPr="00596EFE">
              <w:rPr>
                <w:rFonts w:ascii="Bookman Old Style" w:eastAsia="Times New Roman" w:hAnsi="Bookman Old Style" w:cs="Calibri"/>
                <w:b/>
                <w:bCs/>
                <w:color w:val="FFFFFF"/>
                <w:sz w:val="18"/>
                <w:szCs w:val="20"/>
                <w:lang w:val="en-IN" w:eastAsia="en-IN"/>
              </w:rPr>
              <w:t>Existing Tariff</w:t>
            </w:r>
          </w:p>
        </w:tc>
        <w:tc>
          <w:tcPr>
            <w:tcW w:w="3220" w:type="dxa"/>
            <w:gridSpan w:val="2"/>
            <w:shd w:val="clear" w:color="auto" w:fill="4472C4" w:themeFill="accent1"/>
            <w:noWrap/>
            <w:vAlign w:val="center"/>
          </w:tcPr>
          <w:p w:rsidR="001B35DD" w:rsidRPr="00596EFE" w:rsidRDefault="001B35DD" w:rsidP="001A68FB">
            <w:pPr>
              <w:jc w:val="center"/>
              <w:rPr>
                <w:rFonts w:ascii="Bookman Old Style" w:eastAsia="Times New Roman" w:hAnsi="Bookman Old Style" w:cs="Calibri"/>
                <w:b/>
                <w:bCs/>
                <w:color w:val="FFFFFF"/>
                <w:sz w:val="18"/>
                <w:szCs w:val="20"/>
                <w:lang w:val="en-IN" w:eastAsia="en-IN"/>
              </w:rPr>
            </w:pPr>
            <w:r w:rsidRPr="00596EFE">
              <w:rPr>
                <w:rFonts w:ascii="Bookman Old Style" w:eastAsia="Times New Roman" w:hAnsi="Bookman Old Style" w:cs="Calibri"/>
                <w:b/>
                <w:bCs/>
                <w:color w:val="FFFFFF"/>
                <w:sz w:val="18"/>
                <w:szCs w:val="20"/>
                <w:lang w:val="en-IN" w:eastAsia="en-IN"/>
              </w:rPr>
              <w:t>Proposed Tariff</w:t>
            </w:r>
          </w:p>
        </w:tc>
      </w:tr>
      <w:tr w:rsidR="003A63C7" w:rsidRPr="00596EFE" w:rsidTr="00F17DAC">
        <w:trPr>
          <w:trHeight w:val="592"/>
        </w:trPr>
        <w:tc>
          <w:tcPr>
            <w:tcW w:w="1265" w:type="dxa"/>
            <w:vMerge/>
            <w:shd w:val="clear" w:color="auto" w:fill="4472C4" w:themeFill="accent1"/>
            <w:vAlign w:val="center"/>
            <w:hideMark/>
          </w:tcPr>
          <w:p w:rsidR="003A63C7" w:rsidRPr="00596EFE" w:rsidRDefault="003A63C7" w:rsidP="001A68FB">
            <w:pPr>
              <w:jc w:val="center"/>
              <w:rPr>
                <w:rFonts w:ascii="Bookman Old Style" w:eastAsia="Times New Roman" w:hAnsi="Bookman Old Style" w:cs="Calibri"/>
                <w:b/>
                <w:bCs/>
                <w:color w:val="FFFFFF"/>
                <w:sz w:val="18"/>
                <w:szCs w:val="20"/>
                <w:lang w:val="en-IN" w:eastAsia="en-IN"/>
              </w:rPr>
            </w:pPr>
          </w:p>
        </w:tc>
        <w:tc>
          <w:tcPr>
            <w:tcW w:w="2052" w:type="dxa"/>
            <w:vMerge/>
            <w:shd w:val="clear" w:color="auto" w:fill="4472C4" w:themeFill="accent1"/>
            <w:noWrap/>
            <w:vAlign w:val="center"/>
            <w:hideMark/>
          </w:tcPr>
          <w:p w:rsidR="003A63C7" w:rsidRPr="00596EFE" w:rsidRDefault="003A63C7" w:rsidP="001A68FB">
            <w:pPr>
              <w:jc w:val="center"/>
              <w:rPr>
                <w:rFonts w:ascii="Bookman Old Style" w:eastAsia="Times New Roman" w:hAnsi="Bookman Old Style" w:cs="Calibri"/>
                <w:b/>
                <w:bCs/>
                <w:color w:val="FFFFFF"/>
                <w:sz w:val="18"/>
                <w:szCs w:val="20"/>
                <w:lang w:val="en-IN" w:eastAsia="en-IN"/>
              </w:rPr>
            </w:pPr>
          </w:p>
        </w:tc>
        <w:tc>
          <w:tcPr>
            <w:tcW w:w="1640" w:type="dxa"/>
            <w:shd w:val="clear" w:color="auto" w:fill="4472C4" w:themeFill="accent1"/>
          </w:tcPr>
          <w:p w:rsidR="003A63C7" w:rsidRPr="00596EFE" w:rsidRDefault="003A63C7" w:rsidP="001A68FB">
            <w:pPr>
              <w:jc w:val="center"/>
              <w:rPr>
                <w:rFonts w:ascii="Bookman Old Style" w:eastAsia="Times New Roman" w:hAnsi="Bookman Old Style" w:cs="Calibri"/>
                <w:b/>
                <w:bCs/>
                <w:color w:val="FFFFFF"/>
                <w:sz w:val="18"/>
                <w:szCs w:val="20"/>
                <w:lang w:val="en-IN" w:eastAsia="en-IN"/>
              </w:rPr>
            </w:pPr>
            <w:r w:rsidRPr="00596EFE">
              <w:rPr>
                <w:rFonts w:ascii="Bookman Old Style" w:eastAsia="Times New Roman" w:hAnsi="Bookman Old Style" w:cs="Calibri"/>
                <w:b/>
                <w:bCs/>
                <w:color w:val="FFFFFF"/>
                <w:sz w:val="18"/>
                <w:szCs w:val="20"/>
                <w:lang w:val="en-IN" w:eastAsia="en-IN"/>
              </w:rPr>
              <w:t>Energy Charge</w:t>
            </w:r>
          </w:p>
        </w:tc>
        <w:tc>
          <w:tcPr>
            <w:tcW w:w="1559" w:type="dxa"/>
            <w:shd w:val="clear" w:color="auto" w:fill="4472C4" w:themeFill="accent1"/>
          </w:tcPr>
          <w:p w:rsidR="003A63C7" w:rsidRPr="00596EFE" w:rsidRDefault="003A63C7" w:rsidP="001A68FB">
            <w:pPr>
              <w:jc w:val="center"/>
              <w:rPr>
                <w:rFonts w:ascii="Bookman Old Style" w:eastAsia="Times New Roman" w:hAnsi="Bookman Old Style" w:cs="Calibri"/>
                <w:b/>
                <w:bCs/>
                <w:color w:val="FFFFFF"/>
                <w:sz w:val="18"/>
                <w:szCs w:val="20"/>
                <w:lang w:val="en-IN" w:eastAsia="en-IN"/>
              </w:rPr>
            </w:pPr>
            <w:r w:rsidRPr="00596EFE">
              <w:rPr>
                <w:rFonts w:ascii="Bookman Old Style" w:eastAsia="Times New Roman" w:hAnsi="Bookman Old Style" w:cs="Calibri"/>
                <w:b/>
                <w:bCs/>
                <w:color w:val="FFFFFF"/>
                <w:sz w:val="18"/>
                <w:szCs w:val="20"/>
                <w:lang w:val="en-IN" w:eastAsia="en-IN"/>
              </w:rPr>
              <w:t>Fixed Charge</w:t>
            </w:r>
          </w:p>
        </w:tc>
        <w:tc>
          <w:tcPr>
            <w:tcW w:w="1701" w:type="dxa"/>
            <w:shd w:val="clear" w:color="auto" w:fill="4472C4" w:themeFill="accent1"/>
            <w:noWrap/>
            <w:vAlign w:val="center"/>
            <w:hideMark/>
          </w:tcPr>
          <w:p w:rsidR="003A63C7" w:rsidRPr="00596EFE" w:rsidRDefault="003A63C7" w:rsidP="001A68FB">
            <w:pPr>
              <w:jc w:val="center"/>
              <w:rPr>
                <w:rFonts w:ascii="Bookman Old Style" w:eastAsia="Times New Roman" w:hAnsi="Bookman Old Style" w:cs="Calibri"/>
                <w:b/>
                <w:bCs/>
                <w:color w:val="FFFFFF"/>
                <w:sz w:val="18"/>
                <w:szCs w:val="20"/>
                <w:lang w:val="en-IN" w:eastAsia="en-IN"/>
              </w:rPr>
            </w:pPr>
            <w:r w:rsidRPr="00596EFE">
              <w:rPr>
                <w:rFonts w:ascii="Bookman Old Style" w:eastAsia="Times New Roman" w:hAnsi="Bookman Old Style" w:cs="Calibri"/>
                <w:b/>
                <w:bCs/>
                <w:color w:val="FFFFFF"/>
                <w:sz w:val="18"/>
                <w:szCs w:val="20"/>
                <w:lang w:val="en-IN" w:eastAsia="en-IN"/>
              </w:rPr>
              <w:t>Energy Charge</w:t>
            </w:r>
          </w:p>
        </w:tc>
        <w:tc>
          <w:tcPr>
            <w:tcW w:w="1519" w:type="dxa"/>
            <w:shd w:val="clear" w:color="auto" w:fill="4472C4" w:themeFill="accent1"/>
            <w:noWrap/>
            <w:vAlign w:val="center"/>
            <w:hideMark/>
          </w:tcPr>
          <w:p w:rsidR="003A63C7" w:rsidRPr="00596EFE" w:rsidRDefault="003A63C7" w:rsidP="001A68FB">
            <w:pPr>
              <w:jc w:val="center"/>
              <w:rPr>
                <w:rFonts w:ascii="Bookman Old Style" w:eastAsia="Times New Roman" w:hAnsi="Bookman Old Style" w:cs="Calibri"/>
                <w:b/>
                <w:bCs/>
                <w:color w:val="FFFFFF"/>
                <w:sz w:val="18"/>
                <w:szCs w:val="20"/>
                <w:lang w:val="en-IN" w:eastAsia="en-IN"/>
              </w:rPr>
            </w:pPr>
            <w:r w:rsidRPr="00596EFE">
              <w:rPr>
                <w:rFonts w:ascii="Bookman Old Style" w:eastAsia="Times New Roman" w:hAnsi="Bookman Old Style" w:cs="Calibri"/>
                <w:b/>
                <w:bCs/>
                <w:color w:val="FFFFFF"/>
                <w:sz w:val="18"/>
                <w:szCs w:val="20"/>
                <w:lang w:val="en-IN" w:eastAsia="en-IN"/>
              </w:rPr>
              <w:t>Fixed Charge</w:t>
            </w:r>
          </w:p>
        </w:tc>
      </w:tr>
      <w:tr w:rsidR="001B35DD" w:rsidRPr="00596EFE" w:rsidTr="00F17DAC">
        <w:trPr>
          <w:trHeight w:val="286"/>
        </w:trPr>
        <w:tc>
          <w:tcPr>
            <w:tcW w:w="1265" w:type="dxa"/>
            <w:vMerge w:val="restart"/>
            <w:shd w:val="clear" w:color="auto" w:fill="auto"/>
            <w:noWrap/>
            <w:vAlign w:val="center"/>
            <w:hideMark/>
          </w:tcPr>
          <w:p w:rsidR="001B35DD" w:rsidRPr="00596EFE" w:rsidRDefault="001B35DD" w:rsidP="001A68FB">
            <w:pPr>
              <w:jc w:val="cente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DS-R</w:t>
            </w:r>
          </w:p>
        </w:tc>
        <w:tc>
          <w:tcPr>
            <w:tcW w:w="2052" w:type="dxa"/>
            <w:shd w:val="clear" w:color="auto" w:fill="auto"/>
            <w:vAlign w:val="center"/>
            <w:hideMark/>
          </w:tcPr>
          <w:p w:rsidR="001B35DD" w:rsidRPr="00596EFE" w:rsidRDefault="001B35DD" w:rsidP="001A68FB">
            <w:pP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Metered (0-400)</w:t>
            </w:r>
          </w:p>
        </w:tc>
        <w:tc>
          <w:tcPr>
            <w:tcW w:w="1640" w:type="dxa"/>
            <w:vMerge w:val="restart"/>
            <w:vAlign w:val="center"/>
          </w:tcPr>
          <w:p w:rsidR="001B35DD" w:rsidRPr="00596EFE" w:rsidRDefault="001B35DD" w:rsidP="00F17DAC">
            <w:pPr>
              <w:jc w:val="center"/>
              <w:rPr>
                <w:rFonts w:ascii="Bookman Old Style" w:eastAsia="Times New Roman" w:hAnsi="Bookman Old Style" w:cs="Calibri"/>
                <w:color w:val="000000"/>
                <w:sz w:val="18"/>
                <w:szCs w:val="20"/>
                <w:lang w:val="en-IN" w:eastAsia="en-IN"/>
              </w:rPr>
            </w:pPr>
          </w:p>
          <w:p w:rsidR="001B35DD" w:rsidRPr="00596EFE" w:rsidRDefault="001B35DD" w:rsidP="00F17DAC">
            <w:pPr>
              <w:jc w:val="cente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5.75/kWh</w:t>
            </w:r>
          </w:p>
        </w:tc>
        <w:tc>
          <w:tcPr>
            <w:tcW w:w="1559" w:type="dxa"/>
            <w:vMerge w:val="restart"/>
            <w:vAlign w:val="center"/>
          </w:tcPr>
          <w:p w:rsidR="001B35DD" w:rsidRPr="00596EFE" w:rsidRDefault="001B35DD" w:rsidP="00F17DAC">
            <w:pPr>
              <w:jc w:val="center"/>
              <w:rPr>
                <w:rFonts w:ascii="Bookman Old Style" w:eastAsia="Times New Roman" w:hAnsi="Bookman Old Style" w:cs="Calibri"/>
                <w:color w:val="000000"/>
                <w:sz w:val="18"/>
                <w:szCs w:val="20"/>
                <w:lang w:val="en-IN" w:eastAsia="en-IN"/>
              </w:rPr>
            </w:pPr>
          </w:p>
          <w:p w:rsidR="001B35DD" w:rsidRPr="00596EFE" w:rsidRDefault="001B35DD" w:rsidP="00F17DAC">
            <w:pPr>
              <w:jc w:val="cente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20/Connection/</w:t>
            </w:r>
            <w:r w:rsidR="00730C94" w:rsidRPr="00596EFE">
              <w:rPr>
                <w:rFonts w:ascii="Bookman Old Style" w:eastAsia="Times New Roman" w:hAnsi="Bookman Old Style" w:cs="Calibri"/>
                <w:color w:val="000000"/>
                <w:sz w:val="18"/>
                <w:szCs w:val="20"/>
                <w:lang w:val="en-IN" w:eastAsia="en-IN"/>
              </w:rPr>
              <w:t xml:space="preserve"> </w:t>
            </w:r>
            <w:r w:rsidRPr="00596EFE">
              <w:rPr>
                <w:rFonts w:ascii="Bookman Old Style" w:eastAsia="Times New Roman" w:hAnsi="Bookman Old Style" w:cs="Calibri"/>
                <w:color w:val="000000"/>
                <w:sz w:val="18"/>
                <w:szCs w:val="20"/>
                <w:lang w:val="en-IN" w:eastAsia="en-IN"/>
              </w:rPr>
              <w:t>Month</w:t>
            </w:r>
          </w:p>
        </w:tc>
        <w:tc>
          <w:tcPr>
            <w:tcW w:w="1701" w:type="dxa"/>
            <w:shd w:val="clear" w:color="auto" w:fill="auto"/>
            <w:noWrap/>
            <w:vAlign w:val="center"/>
            <w:hideMark/>
          </w:tcPr>
          <w:p w:rsidR="001B35DD" w:rsidRPr="00596EFE" w:rsidRDefault="001B35DD" w:rsidP="00F17DAC">
            <w:pPr>
              <w:jc w:val="cente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7.00/kWh</w:t>
            </w:r>
          </w:p>
        </w:tc>
        <w:tc>
          <w:tcPr>
            <w:tcW w:w="1519" w:type="dxa"/>
            <w:shd w:val="clear" w:color="auto" w:fill="auto"/>
            <w:noWrap/>
            <w:vAlign w:val="center"/>
            <w:hideMark/>
          </w:tcPr>
          <w:p w:rsidR="00F17DAC" w:rsidRPr="00596EFE" w:rsidRDefault="001B35DD" w:rsidP="00F17DAC">
            <w:pPr>
              <w:jc w:val="cente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75.00/kW/</w:t>
            </w:r>
          </w:p>
          <w:p w:rsidR="001B35DD" w:rsidRPr="00596EFE" w:rsidRDefault="001B35DD" w:rsidP="00F17DAC">
            <w:pPr>
              <w:jc w:val="cente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Month</w:t>
            </w:r>
          </w:p>
        </w:tc>
      </w:tr>
      <w:tr w:rsidR="001B35DD" w:rsidRPr="00596EFE" w:rsidTr="00F17DAC">
        <w:trPr>
          <w:trHeight w:val="286"/>
        </w:trPr>
        <w:tc>
          <w:tcPr>
            <w:tcW w:w="1265" w:type="dxa"/>
            <w:vMerge/>
            <w:vAlign w:val="center"/>
            <w:hideMark/>
          </w:tcPr>
          <w:p w:rsidR="001B35DD" w:rsidRPr="00596EFE" w:rsidRDefault="001B35DD" w:rsidP="001A68FB">
            <w:pPr>
              <w:rPr>
                <w:rFonts w:ascii="Bookman Old Style" w:eastAsia="Times New Roman" w:hAnsi="Bookman Old Style" w:cs="Calibri"/>
                <w:color w:val="000000"/>
                <w:sz w:val="18"/>
                <w:szCs w:val="20"/>
                <w:lang w:val="en-IN" w:eastAsia="en-IN"/>
              </w:rPr>
            </w:pPr>
          </w:p>
        </w:tc>
        <w:tc>
          <w:tcPr>
            <w:tcW w:w="2052" w:type="dxa"/>
            <w:shd w:val="clear" w:color="auto" w:fill="auto"/>
            <w:vAlign w:val="center"/>
            <w:hideMark/>
          </w:tcPr>
          <w:p w:rsidR="001B35DD" w:rsidRPr="00596EFE" w:rsidRDefault="001B35DD" w:rsidP="001A68FB">
            <w:pP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Metered (&gt;400)</w:t>
            </w:r>
          </w:p>
        </w:tc>
        <w:tc>
          <w:tcPr>
            <w:tcW w:w="1640" w:type="dxa"/>
            <w:vMerge/>
            <w:vAlign w:val="center"/>
          </w:tcPr>
          <w:p w:rsidR="001B35DD" w:rsidRPr="00596EFE" w:rsidRDefault="001B35DD" w:rsidP="00F17DAC">
            <w:pPr>
              <w:jc w:val="center"/>
              <w:rPr>
                <w:rFonts w:ascii="Bookman Old Style" w:eastAsia="Times New Roman" w:hAnsi="Bookman Old Style" w:cs="Calibri"/>
                <w:color w:val="000000"/>
                <w:sz w:val="18"/>
                <w:szCs w:val="20"/>
                <w:lang w:val="en-IN" w:eastAsia="en-IN"/>
              </w:rPr>
            </w:pPr>
          </w:p>
        </w:tc>
        <w:tc>
          <w:tcPr>
            <w:tcW w:w="1559" w:type="dxa"/>
            <w:vMerge/>
            <w:vAlign w:val="center"/>
          </w:tcPr>
          <w:p w:rsidR="001B35DD" w:rsidRPr="00596EFE" w:rsidRDefault="001B35DD" w:rsidP="00F17DAC">
            <w:pPr>
              <w:jc w:val="center"/>
              <w:rPr>
                <w:rFonts w:ascii="Bookman Old Style" w:eastAsia="Times New Roman" w:hAnsi="Bookman Old Style" w:cs="Calibri"/>
                <w:color w:val="000000"/>
                <w:sz w:val="18"/>
                <w:szCs w:val="20"/>
                <w:lang w:val="en-IN" w:eastAsia="en-IN"/>
              </w:rPr>
            </w:pPr>
          </w:p>
        </w:tc>
        <w:tc>
          <w:tcPr>
            <w:tcW w:w="1701" w:type="dxa"/>
            <w:shd w:val="clear" w:color="auto" w:fill="auto"/>
            <w:noWrap/>
            <w:vAlign w:val="center"/>
            <w:hideMark/>
          </w:tcPr>
          <w:p w:rsidR="001B35DD" w:rsidRPr="00596EFE" w:rsidRDefault="001B35DD" w:rsidP="00F17DAC">
            <w:pPr>
              <w:jc w:val="cente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8.00/kWh</w:t>
            </w:r>
          </w:p>
        </w:tc>
        <w:tc>
          <w:tcPr>
            <w:tcW w:w="1519" w:type="dxa"/>
            <w:shd w:val="clear" w:color="auto" w:fill="auto"/>
            <w:noWrap/>
            <w:vAlign w:val="center"/>
            <w:hideMark/>
          </w:tcPr>
          <w:p w:rsidR="00F17DAC" w:rsidRPr="00596EFE" w:rsidRDefault="001B35DD" w:rsidP="00F17DAC">
            <w:pPr>
              <w:jc w:val="cente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75.00/kW/</w:t>
            </w:r>
          </w:p>
          <w:p w:rsidR="001B35DD" w:rsidRPr="00596EFE" w:rsidRDefault="001B35DD" w:rsidP="00F17DAC">
            <w:pPr>
              <w:jc w:val="cente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Month</w:t>
            </w:r>
          </w:p>
        </w:tc>
      </w:tr>
      <w:tr w:rsidR="001B35DD" w:rsidRPr="00596EFE" w:rsidTr="00F17DAC">
        <w:trPr>
          <w:trHeight w:val="286"/>
        </w:trPr>
        <w:tc>
          <w:tcPr>
            <w:tcW w:w="1265" w:type="dxa"/>
            <w:shd w:val="clear" w:color="auto" w:fill="auto"/>
            <w:noWrap/>
            <w:vAlign w:val="center"/>
            <w:hideMark/>
          </w:tcPr>
          <w:p w:rsidR="001B35DD" w:rsidRPr="00596EFE" w:rsidRDefault="001B35DD" w:rsidP="001A68FB">
            <w:pPr>
              <w:jc w:val="cente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DS-U</w:t>
            </w:r>
          </w:p>
        </w:tc>
        <w:tc>
          <w:tcPr>
            <w:tcW w:w="2052" w:type="dxa"/>
            <w:shd w:val="clear" w:color="auto" w:fill="auto"/>
            <w:vAlign w:val="center"/>
            <w:hideMark/>
          </w:tcPr>
          <w:p w:rsidR="001B35DD" w:rsidRPr="00596EFE" w:rsidRDefault="001B35DD" w:rsidP="001A68FB">
            <w:pP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Metered (0-400)</w:t>
            </w:r>
          </w:p>
        </w:tc>
        <w:tc>
          <w:tcPr>
            <w:tcW w:w="1640" w:type="dxa"/>
            <w:vMerge w:val="restart"/>
            <w:vAlign w:val="center"/>
          </w:tcPr>
          <w:p w:rsidR="001B35DD" w:rsidRPr="00596EFE" w:rsidRDefault="001B35DD" w:rsidP="00F17DAC">
            <w:pPr>
              <w:jc w:val="center"/>
              <w:rPr>
                <w:rFonts w:ascii="Bookman Old Style" w:eastAsia="Times New Roman" w:hAnsi="Bookman Old Style" w:cs="Calibri"/>
                <w:color w:val="000000"/>
                <w:sz w:val="18"/>
                <w:szCs w:val="20"/>
                <w:lang w:val="en-IN" w:eastAsia="en-IN"/>
              </w:rPr>
            </w:pPr>
          </w:p>
          <w:p w:rsidR="001B35DD" w:rsidRPr="00596EFE" w:rsidRDefault="001B35DD" w:rsidP="00F17DAC">
            <w:pPr>
              <w:jc w:val="cente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6.25/kWh</w:t>
            </w:r>
          </w:p>
        </w:tc>
        <w:tc>
          <w:tcPr>
            <w:tcW w:w="1559" w:type="dxa"/>
            <w:vMerge w:val="restart"/>
            <w:vAlign w:val="center"/>
          </w:tcPr>
          <w:p w:rsidR="001B35DD" w:rsidRPr="00596EFE" w:rsidRDefault="001B35DD" w:rsidP="00F17DAC">
            <w:pPr>
              <w:jc w:val="center"/>
              <w:rPr>
                <w:rFonts w:ascii="Bookman Old Style" w:eastAsia="Times New Roman" w:hAnsi="Bookman Old Style" w:cs="Calibri"/>
                <w:color w:val="000000"/>
                <w:sz w:val="18"/>
                <w:szCs w:val="20"/>
                <w:lang w:val="en-IN" w:eastAsia="en-IN"/>
              </w:rPr>
            </w:pPr>
          </w:p>
          <w:p w:rsidR="001B35DD" w:rsidRPr="00596EFE" w:rsidRDefault="001B35DD" w:rsidP="00F17DAC">
            <w:pPr>
              <w:jc w:val="cente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75/Connection/</w:t>
            </w:r>
            <w:r w:rsidR="00730C94" w:rsidRPr="00596EFE">
              <w:rPr>
                <w:rFonts w:ascii="Bookman Old Style" w:eastAsia="Times New Roman" w:hAnsi="Bookman Old Style" w:cs="Calibri"/>
                <w:color w:val="000000"/>
                <w:sz w:val="18"/>
                <w:szCs w:val="20"/>
                <w:lang w:val="en-IN" w:eastAsia="en-IN"/>
              </w:rPr>
              <w:t xml:space="preserve"> </w:t>
            </w:r>
            <w:r w:rsidRPr="00596EFE">
              <w:rPr>
                <w:rFonts w:ascii="Bookman Old Style" w:eastAsia="Times New Roman" w:hAnsi="Bookman Old Style" w:cs="Calibri"/>
                <w:color w:val="000000"/>
                <w:sz w:val="18"/>
                <w:szCs w:val="20"/>
                <w:lang w:val="en-IN" w:eastAsia="en-IN"/>
              </w:rPr>
              <w:t>Month</w:t>
            </w:r>
          </w:p>
        </w:tc>
        <w:tc>
          <w:tcPr>
            <w:tcW w:w="1701" w:type="dxa"/>
            <w:shd w:val="clear" w:color="auto" w:fill="auto"/>
            <w:noWrap/>
            <w:vAlign w:val="center"/>
            <w:hideMark/>
          </w:tcPr>
          <w:p w:rsidR="001B35DD" w:rsidRPr="00596EFE" w:rsidRDefault="001B35DD" w:rsidP="00F17DAC">
            <w:pPr>
              <w:jc w:val="cente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7.60/kWh</w:t>
            </w:r>
          </w:p>
        </w:tc>
        <w:tc>
          <w:tcPr>
            <w:tcW w:w="1519" w:type="dxa"/>
            <w:shd w:val="clear" w:color="auto" w:fill="auto"/>
            <w:noWrap/>
            <w:vAlign w:val="center"/>
            <w:hideMark/>
          </w:tcPr>
          <w:p w:rsidR="00F17DAC" w:rsidRPr="00596EFE" w:rsidRDefault="001B35DD" w:rsidP="00F17DAC">
            <w:pPr>
              <w:jc w:val="cente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100.00/kW/</w:t>
            </w:r>
          </w:p>
          <w:p w:rsidR="001B35DD" w:rsidRPr="00596EFE" w:rsidRDefault="001B35DD" w:rsidP="00F17DAC">
            <w:pPr>
              <w:jc w:val="cente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Month</w:t>
            </w:r>
          </w:p>
        </w:tc>
      </w:tr>
      <w:tr w:rsidR="001B35DD" w:rsidRPr="00596EFE" w:rsidTr="00F17DAC">
        <w:trPr>
          <w:trHeight w:val="286"/>
        </w:trPr>
        <w:tc>
          <w:tcPr>
            <w:tcW w:w="1265" w:type="dxa"/>
            <w:shd w:val="clear" w:color="auto" w:fill="auto"/>
            <w:noWrap/>
            <w:vAlign w:val="center"/>
            <w:hideMark/>
          </w:tcPr>
          <w:p w:rsidR="001B35DD" w:rsidRPr="00596EFE" w:rsidRDefault="001B35DD" w:rsidP="001A68FB">
            <w:pPr>
              <w:jc w:val="cente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 </w:t>
            </w:r>
          </w:p>
        </w:tc>
        <w:tc>
          <w:tcPr>
            <w:tcW w:w="2052" w:type="dxa"/>
            <w:shd w:val="clear" w:color="auto" w:fill="auto"/>
            <w:vAlign w:val="center"/>
            <w:hideMark/>
          </w:tcPr>
          <w:p w:rsidR="001B35DD" w:rsidRPr="00596EFE" w:rsidRDefault="001B35DD" w:rsidP="001A68FB">
            <w:pP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Metered (&gt;400)</w:t>
            </w:r>
          </w:p>
        </w:tc>
        <w:tc>
          <w:tcPr>
            <w:tcW w:w="1640" w:type="dxa"/>
            <w:vMerge/>
            <w:vAlign w:val="center"/>
          </w:tcPr>
          <w:p w:rsidR="001B35DD" w:rsidRPr="00596EFE" w:rsidRDefault="001B35DD" w:rsidP="00F17DAC">
            <w:pPr>
              <w:jc w:val="center"/>
              <w:rPr>
                <w:rFonts w:ascii="Bookman Old Style" w:eastAsia="Times New Roman" w:hAnsi="Bookman Old Style" w:cs="Calibri"/>
                <w:color w:val="000000"/>
                <w:sz w:val="18"/>
                <w:szCs w:val="20"/>
                <w:lang w:val="en-IN" w:eastAsia="en-IN"/>
              </w:rPr>
            </w:pPr>
          </w:p>
        </w:tc>
        <w:tc>
          <w:tcPr>
            <w:tcW w:w="1559" w:type="dxa"/>
            <w:vMerge/>
            <w:vAlign w:val="center"/>
          </w:tcPr>
          <w:p w:rsidR="001B35DD" w:rsidRPr="00596EFE" w:rsidRDefault="001B35DD" w:rsidP="00F17DAC">
            <w:pPr>
              <w:jc w:val="center"/>
              <w:rPr>
                <w:rFonts w:ascii="Bookman Old Style" w:eastAsia="Times New Roman" w:hAnsi="Bookman Old Style" w:cs="Calibri"/>
                <w:color w:val="000000"/>
                <w:sz w:val="18"/>
                <w:szCs w:val="20"/>
                <w:lang w:val="en-IN" w:eastAsia="en-IN"/>
              </w:rPr>
            </w:pPr>
          </w:p>
        </w:tc>
        <w:tc>
          <w:tcPr>
            <w:tcW w:w="1701" w:type="dxa"/>
            <w:shd w:val="clear" w:color="auto" w:fill="auto"/>
            <w:noWrap/>
            <w:vAlign w:val="center"/>
            <w:hideMark/>
          </w:tcPr>
          <w:p w:rsidR="001B35DD" w:rsidRPr="00596EFE" w:rsidRDefault="001B35DD" w:rsidP="00F17DAC">
            <w:pPr>
              <w:jc w:val="cente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8.60/kWh</w:t>
            </w:r>
          </w:p>
        </w:tc>
        <w:tc>
          <w:tcPr>
            <w:tcW w:w="1519" w:type="dxa"/>
            <w:shd w:val="clear" w:color="auto" w:fill="auto"/>
            <w:noWrap/>
            <w:vAlign w:val="center"/>
            <w:hideMark/>
          </w:tcPr>
          <w:p w:rsidR="00F17DAC" w:rsidRPr="00596EFE" w:rsidRDefault="001B35DD" w:rsidP="00F17DAC">
            <w:pPr>
              <w:jc w:val="cente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100.00/kW/</w:t>
            </w:r>
          </w:p>
          <w:p w:rsidR="001B35DD" w:rsidRPr="00596EFE" w:rsidRDefault="001B35DD" w:rsidP="00F17DAC">
            <w:pPr>
              <w:jc w:val="cente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Month</w:t>
            </w:r>
          </w:p>
        </w:tc>
      </w:tr>
      <w:tr w:rsidR="001B35DD" w:rsidRPr="00596EFE" w:rsidTr="00F17DAC">
        <w:trPr>
          <w:trHeight w:val="286"/>
        </w:trPr>
        <w:tc>
          <w:tcPr>
            <w:tcW w:w="1265" w:type="dxa"/>
            <w:shd w:val="clear" w:color="auto" w:fill="auto"/>
            <w:noWrap/>
            <w:vAlign w:val="bottom"/>
            <w:hideMark/>
          </w:tcPr>
          <w:p w:rsidR="003A63C7" w:rsidRPr="00596EFE" w:rsidRDefault="003A63C7" w:rsidP="001A68FB">
            <w:pPr>
              <w:jc w:val="cente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DS HT</w:t>
            </w:r>
          </w:p>
        </w:tc>
        <w:tc>
          <w:tcPr>
            <w:tcW w:w="2052" w:type="dxa"/>
            <w:shd w:val="clear" w:color="auto" w:fill="auto"/>
            <w:vAlign w:val="center"/>
            <w:hideMark/>
          </w:tcPr>
          <w:p w:rsidR="003A63C7" w:rsidRPr="00596EFE" w:rsidRDefault="003A63C7" w:rsidP="001A68FB">
            <w:pP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DS HT</w:t>
            </w:r>
          </w:p>
        </w:tc>
        <w:tc>
          <w:tcPr>
            <w:tcW w:w="1640" w:type="dxa"/>
            <w:vAlign w:val="center"/>
          </w:tcPr>
          <w:p w:rsidR="003A63C7" w:rsidRPr="00596EFE" w:rsidRDefault="00476EE5" w:rsidP="00F17DAC">
            <w:pPr>
              <w:jc w:val="cente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6.00/</w:t>
            </w:r>
            <w:proofErr w:type="spellStart"/>
            <w:r w:rsidRPr="00596EFE">
              <w:rPr>
                <w:rFonts w:ascii="Bookman Old Style" w:eastAsia="Times New Roman" w:hAnsi="Bookman Old Style" w:cs="Calibri"/>
                <w:color w:val="000000"/>
                <w:sz w:val="18"/>
                <w:szCs w:val="20"/>
                <w:lang w:val="en-IN" w:eastAsia="en-IN"/>
              </w:rPr>
              <w:t>kVAh</w:t>
            </w:r>
            <w:proofErr w:type="spellEnd"/>
          </w:p>
        </w:tc>
        <w:tc>
          <w:tcPr>
            <w:tcW w:w="1559" w:type="dxa"/>
            <w:vAlign w:val="center"/>
          </w:tcPr>
          <w:p w:rsidR="00F17DAC" w:rsidRPr="00596EFE" w:rsidRDefault="00476EE5" w:rsidP="00F17DAC">
            <w:pPr>
              <w:jc w:val="cente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100/</w:t>
            </w:r>
            <w:proofErr w:type="spellStart"/>
            <w:r w:rsidRPr="00596EFE">
              <w:rPr>
                <w:rFonts w:ascii="Bookman Old Style" w:eastAsia="Times New Roman" w:hAnsi="Bookman Old Style" w:cs="Calibri"/>
                <w:color w:val="000000"/>
                <w:sz w:val="18"/>
                <w:szCs w:val="20"/>
                <w:lang w:val="en-IN" w:eastAsia="en-IN"/>
              </w:rPr>
              <w:t>kVA</w:t>
            </w:r>
            <w:r w:rsidR="00730C94" w:rsidRPr="00596EFE">
              <w:rPr>
                <w:rFonts w:ascii="Bookman Old Style" w:eastAsia="Times New Roman" w:hAnsi="Bookman Old Style" w:cs="Calibri"/>
                <w:color w:val="000000"/>
                <w:sz w:val="18"/>
                <w:szCs w:val="20"/>
                <w:lang w:val="en-IN" w:eastAsia="en-IN"/>
              </w:rPr>
              <w:t>h</w:t>
            </w:r>
            <w:proofErr w:type="spellEnd"/>
            <w:r w:rsidR="00730C94" w:rsidRPr="00596EFE">
              <w:rPr>
                <w:rFonts w:ascii="Bookman Old Style" w:eastAsia="Times New Roman" w:hAnsi="Bookman Old Style" w:cs="Calibri"/>
                <w:color w:val="000000"/>
                <w:sz w:val="18"/>
                <w:szCs w:val="20"/>
                <w:lang w:val="en-IN" w:eastAsia="en-IN"/>
              </w:rPr>
              <w:t>/</w:t>
            </w:r>
          </w:p>
          <w:p w:rsidR="003A63C7" w:rsidRPr="00596EFE" w:rsidRDefault="00730C94" w:rsidP="00F17DAC">
            <w:pPr>
              <w:jc w:val="cente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Month</w:t>
            </w:r>
          </w:p>
        </w:tc>
        <w:tc>
          <w:tcPr>
            <w:tcW w:w="1701" w:type="dxa"/>
            <w:shd w:val="clear" w:color="auto" w:fill="auto"/>
            <w:noWrap/>
            <w:vAlign w:val="center"/>
            <w:hideMark/>
          </w:tcPr>
          <w:p w:rsidR="003A63C7" w:rsidRPr="00596EFE" w:rsidRDefault="007A01D3" w:rsidP="00F17DAC">
            <w:pPr>
              <w:jc w:val="cente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8.60/</w:t>
            </w:r>
            <w:proofErr w:type="spellStart"/>
            <w:r w:rsidR="003A63C7" w:rsidRPr="00596EFE">
              <w:rPr>
                <w:rFonts w:ascii="Bookman Old Style" w:eastAsia="Times New Roman" w:hAnsi="Bookman Old Style" w:cs="Calibri"/>
                <w:color w:val="000000"/>
                <w:sz w:val="18"/>
                <w:szCs w:val="20"/>
                <w:lang w:val="en-IN" w:eastAsia="en-IN"/>
              </w:rPr>
              <w:t>kVAh</w:t>
            </w:r>
            <w:proofErr w:type="spellEnd"/>
          </w:p>
        </w:tc>
        <w:tc>
          <w:tcPr>
            <w:tcW w:w="1519" w:type="dxa"/>
            <w:shd w:val="clear" w:color="auto" w:fill="auto"/>
            <w:noWrap/>
            <w:vAlign w:val="center"/>
            <w:hideMark/>
          </w:tcPr>
          <w:p w:rsidR="003A63C7" w:rsidRPr="00596EFE" w:rsidRDefault="003A63C7" w:rsidP="00F17DAC">
            <w:pPr>
              <w:jc w:val="cente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100.00/kVA/Month</w:t>
            </w:r>
          </w:p>
        </w:tc>
      </w:tr>
      <w:tr w:rsidR="003A63C7" w:rsidRPr="00596EFE" w:rsidTr="00F17DAC">
        <w:trPr>
          <w:trHeight w:val="286"/>
        </w:trPr>
        <w:tc>
          <w:tcPr>
            <w:tcW w:w="1265" w:type="dxa"/>
            <w:shd w:val="clear" w:color="000000" w:fill="D0CECE"/>
            <w:noWrap/>
            <w:vAlign w:val="bottom"/>
            <w:hideMark/>
          </w:tcPr>
          <w:p w:rsidR="003A63C7" w:rsidRPr="00596EFE" w:rsidRDefault="003A63C7" w:rsidP="001A68FB">
            <w:pPr>
              <w:rPr>
                <w:rFonts w:ascii="Bookman Old Style" w:eastAsia="Times New Roman" w:hAnsi="Bookman Old Style" w:cs="Calibri"/>
                <w:b/>
                <w:bCs/>
                <w:color w:val="000000"/>
                <w:sz w:val="18"/>
                <w:szCs w:val="20"/>
                <w:lang w:val="en-IN" w:eastAsia="en-IN"/>
              </w:rPr>
            </w:pPr>
            <w:r w:rsidRPr="00596EFE">
              <w:rPr>
                <w:rFonts w:ascii="Bookman Old Style" w:eastAsia="Times New Roman" w:hAnsi="Bookman Old Style" w:cs="Calibri"/>
                <w:b/>
                <w:bCs/>
                <w:color w:val="000000"/>
                <w:sz w:val="18"/>
                <w:szCs w:val="20"/>
                <w:lang w:val="en-IN" w:eastAsia="en-IN"/>
              </w:rPr>
              <w:t> </w:t>
            </w:r>
          </w:p>
        </w:tc>
        <w:tc>
          <w:tcPr>
            <w:tcW w:w="2052" w:type="dxa"/>
            <w:shd w:val="clear" w:color="000000" w:fill="D0CECE"/>
            <w:noWrap/>
            <w:vAlign w:val="center"/>
            <w:hideMark/>
          </w:tcPr>
          <w:p w:rsidR="003A63C7" w:rsidRPr="00596EFE" w:rsidRDefault="003A63C7" w:rsidP="001A68FB">
            <w:pPr>
              <w:rPr>
                <w:rFonts w:ascii="Bookman Old Style" w:eastAsia="Times New Roman" w:hAnsi="Bookman Old Style" w:cs="Calibri"/>
                <w:b/>
                <w:bCs/>
                <w:color w:val="00B050"/>
                <w:sz w:val="18"/>
                <w:szCs w:val="20"/>
                <w:lang w:val="en-IN" w:eastAsia="en-IN"/>
              </w:rPr>
            </w:pPr>
            <w:r w:rsidRPr="00596EFE">
              <w:rPr>
                <w:rFonts w:ascii="Bookman Old Style" w:eastAsia="Times New Roman" w:hAnsi="Bookman Old Style" w:cs="Calibri"/>
                <w:b/>
                <w:bCs/>
                <w:color w:val="00B050"/>
                <w:sz w:val="18"/>
                <w:szCs w:val="20"/>
                <w:lang w:val="en-IN" w:eastAsia="en-IN"/>
              </w:rPr>
              <w:t> </w:t>
            </w:r>
          </w:p>
        </w:tc>
        <w:tc>
          <w:tcPr>
            <w:tcW w:w="1640" w:type="dxa"/>
            <w:shd w:val="clear" w:color="000000" w:fill="D0CECE"/>
            <w:vAlign w:val="center"/>
          </w:tcPr>
          <w:p w:rsidR="003A63C7" w:rsidRPr="00596EFE" w:rsidRDefault="003A63C7" w:rsidP="00F17DAC">
            <w:pPr>
              <w:jc w:val="center"/>
              <w:rPr>
                <w:rFonts w:ascii="Bookman Old Style" w:eastAsia="Times New Roman" w:hAnsi="Bookman Old Style" w:cs="Calibri"/>
                <w:color w:val="000000"/>
                <w:sz w:val="18"/>
                <w:szCs w:val="20"/>
                <w:lang w:val="en-IN" w:eastAsia="en-IN"/>
              </w:rPr>
            </w:pPr>
          </w:p>
        </w:tc>
        <w:tc>
          <w:tcPr>
            <w:tcW w:w="1559" w:type="dxa"/>
            <w:shd w:val="clear" w:color="000000" w:fill="D0CECE"/>
            <w:vAlign w:val="center"/>
          </w:tcPr>
          <w:p w:rsidR="003A63C7" w:rsidRPr="00596EFE" w:rsidRDefault="003A63C7" w:rsidP="00F17DAC">
            <w:pPr>
              <w:jc w:val="center"/>
              <w:rPr>
                <w:rFonts w:ascii="Bookman Old Style" w:eastAsia="Times New Roman" w:hAnsi="Bookman Old Style" w:cs="Calibri"/>
                <w:color w:val="000000"/>
                <w:sz w:val="18"/>
                <w:szCs w:val="20"/>
                <w:lang w:val="en-IN" w:eastAsia="en-IN"/>
              </w:rPr>
            </w:pPr>
          </w:p>
        </w:tc>
        <w:tc>
          <w:tcPr>
            <w:tcW w:w="1701" w:type="dxa"/>
            <w:shd w:val="clear" w:color="000000" w:fill="D0CECE"/>
            <w:noWrap/>
            <w:vAlign w:val="center"/>
            <w:hideMark/>
          </w:tcPr>
          <w:p w:rsidR="003A63C7" w:rsidRPr="00596EFE" w:rsidRDefault="003A63C7" w:rsidP="00F17DAC">
            <w:pPr>
              <w:jc w:val="center"/>
              <w:rPr>
                <w:rFonts w:ascii="Bookman Old Style" w:eastAsia="Times New Roman" w:hAnsi="Bookman Old Style" w:cs="Calibri"/>
                <w:color w:val="000000"/>
                <w:sz w:val="18"/>
                <w:szCs w:val="20"/>
                <w:lang w:val="en-IN" w:eastAsia="en-IN"/>
              </w:rPr>
            </w:pPr>
          </w:p>
        </w:tc>
        <w:tc>
          <w:tcPr>
            <w:tcW w:w="1519" w:type="dxa"/>
            <w:shd w:val="clear" w:color="000000" w:fill="D0CECE"/>
            <w:noWrap/>
            <w:vAlign w:val="center"/>
            <w:hideMark/>
          </w:tcPr>
          <w:p w:rsidR="003A63C7" w:rsidRPr="00596EFE" w:rsidRDefault="003A63C7" w:rsidP="00F17DAC">
            <w:pPr>
              <w:jc w:val="center"/>
              <w:rPr>
                <w:rFonts w:ascii="Bookman Old Style" w:eastAsia="Times New Roman" w:hAnsi="Bookman Old Style" w:cs="Calibri"/>
                <w:color w:val="000000"/>
                <w:sz w:val="18"/>
                <w:szCs w:val="20"/>
                <w:lang w:val="en-IN" w:eastAsia="en-IN"/>
              </w:rPr>
            </w:pPr>
          </w:p>
        </w:tc>
      </w:tr>
      <w:tr w:rsidR="00730C94" w:rsidRPr="00596EFE" w:rsidTr="00F17DAC">
        <w:trPr>
          <w:trHeight w:val="286"/>
        </w:trPr>
        <w:tc>
          <w:tcPr>
            <w:tcW w:w="1265" w:type="dxa"/>
            <w:vMerge w:val="restart"/>
            <w:shd w:val="clear" w:color="auto" w:fill="auto"/>
            <w:noWrap/>
            <w:vAlign w:val="center"/>
            <w:hideMark/>
          </w:tcPr>
          <w:p w:rsidR="00730C94" w:rsidRPr="00596EFE" w:rsidRDefault="00730C94" w:rsidP="001A68FB">
            <w:pPr>
              <w:jc w:val="cente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NDS - I</w:t>
            </w:r>
          </w:p>
        </w:tc>
        <w:tc>
          <w:tcPr>
            <w:tcW w:w="2052" w:type="dxa"/>
            <w:shd w:val="clear" w:color="auto" w:fill="auto"/>
            <w:vAlign w:val="center"/>
            <w:hideMark/>
          </w:tcPr>
          <w:p w:rsidR="00730C94" w:rsidRPr="00596EFE" w:rsidRDefault="00730C94" w:rsidP="001A68FB">
            <w:pP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Metered (0-400)</w:t>
            </w:r>
          </w:p>
        </w:tc>
        <w:tc>
          <w:tcPr>
            <w:tcW w:w="1640" w:type="dxa"/>
            <w:vMerge w:val="restart"/>
            <w:vAlign w:val="center"/>
          </w:tcPr>
          <w:p w:rsidR="00730C94" w:rsidRPr="00596EFE" w:rsidRDefault="00730C94" w:rsidP="00F17DAC">
            <w:pPr>
              <w:jc w:val="center"/>
              <w:rPr>
                <w:rFonts w:ascii="Bookman Old Style" w:eastAsia="Times New Roman" w:hAnsi="Bookman Old Style" w:cs="Calibri"/>
                <w:color w:val="000000"/>
                <w:sz w:val="18"/>
                <w:szCs w:val="20"/>
                <w:lang w:val="en-IN" w:eastAsia="en-IN"/>
              </w:rPr>
            </w:pPr>
          </w:p>
          <w:p w:rsidR="00730C94" w:rsidRPr="00596EFE" w:rsidRDefault="00730C94" w:rsidP="00F17DAC">
            <w:pPr>
              <w:jc w:val="cente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5.75/kWh</w:t>
            </w:r>
          </w:p>
        </w:tc>
        <w:tc>
          <w:tcPr>
            <w:tcW w:w="1559" w:type="dxa"/>
            <w:vMerge w:val="restart"/>
            <w:vAlign w:val="center"/>
          </w:tcPr>
          <w:p w:rsidR="00730C94" w:rsidRPr="00596EFE" w:rsidRDefault="00730C94" w:rsidP="00F17DAC">
            <w:pPr>
              <w:jc w:val="center"/>
              <w:rPr>
                <w:rFonts w:ascii="Bookman Old Style" w:eastAsia="Times New Roman" w:hAnsi="Bookman Old Style" w:cs="Calibri"/>
                <w:color w:val="000000"/>
                <w:sz w:val="18"/>
                <w:szCs w:val="20"/>
                <w:lang w:val="en-IN" w:eastAsia="en-IN"/>
              </w:rPr>
            </w:pPr>
          </w:p>
          <w:p w:rsidR="00F17DAC" w:rsidRPr="00596EFE" w:rsidRDefault="00730C94" w:rsidP="00F17DAC">
            <w:pPr>
              <w:jc w:val="cente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50/kW/</w:t>
            </w:r>
          </w:p>
          <w:p w:rsidR="00730C94" w:rsidRPr="00596EFE" w:rsidRDefault="00730C94" w:rsidP="00F17DAC">
            <w:pPr>
              <w:jc w:val="cente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Month</w:t>
            </w:r>
          </w:p>
        </w:tc>
        <w:tc>
          <w:tcPr>
            <w:tcW w:w="1701" w:type="dxa"/>
            <w:shd w:val="clear" w:color="auto" w:fill="auto"/>
            <w:noWrap/>
            <w:vAlign w:val="center"/>
            <w:hideMark/>
          </w:tcPr>
          <w:p w:rsidR="00730C94" w:rsidRPr="00596EFE" w:rsidRDefault="00730C94" w:rsidP="00F17DAC">
            <w:pPr>
              <w:jc w:val="cente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7.25/kWh</w:t>
            </w:r>
          </w:p>
        </w:tc>
        <w:tc>
          <w:tcPr>
            <w:tcW w:w="1519" w:type="dxa"/>
            <w:shd w:val="clear" w:color="auto" w:fill="auto"/>
            <w:noWrap/>
            <w:vAlign w:val="center"/>
            <w:hideMark/>
          </w:tcPr>
          <w:p w:rsidR="00730C94" w:rsidRPr="00596EFE" w:rsidRDefault="00730C94" w:rsidP="00F17DAC">
            <w:pPr>
              <w:jc w:val="cente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200.00/ kW/Month</w:t>
            </w:r>
          </w:p>
        </w:tc>
      </w:tr>
      <w:tr w:rsidR="00730C94" w:rsidRPr="00596EFE" w:rsidTr="00F17DAC">
        <w:trPr>
          <w:trHeight w:val="286"/>
        </w:trPr>
        <w:tc>
          <w:tcPr>
            <w:tcW w:w="1265" w:type="dxa"/>
            <w:vMerge/>
            <w:vAlign w:val="center"/>
            <w:hideMark/>
          </w:tcPr>
          <w:p w:rsidR="00730C94" w:rsidRPr="00596EFE" w:rsidRDefault="00730C94" w:rsidP="001A68FB">
            <w:pPr>
              <w:rPr>
                <w:rFonts w:ascii="Bookman Old Style" w:eastAsia="Times New Roman" w:hAnsi="Bookman Old Style" w:cs="Calibri"/>
                <w:color w:val="000000"/>
                <w:sz w:val="18"/>
                <w:szCs w:val="20"/>
                <w:lang w:val="en-IN" w:eastAsia="en-IN"/>
              </w:rPr>
            </w:pPr>
          </w:p>
        </w:tc>
        <w:tc>
          <w:tcPr>
            <w:tcW w:w="2052" w:type="dxa"/>
            <w:shd w:val="clear" w:color="auto" w:fill="auto"/>
            <w:vAlign w:val="center"/>
            <w:hideMark/>
          </w:tcPr>
          <w:p w:rsidR="00730C94" w:rsidRPr="00596EFE" w:rsidRDefault="00730C94" w:rsidP="001A68FB">
            <w:pP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Metered (&gt;400)</w:t>
            </w:r>
          </w:p>
        </w:tc>
        <w:tc>
          <w:tcPr>
            <w:tcW w:w="1640" w:type="dxa"/>
            <w:vMerge/>
            <w:vAlign w:val="center"/>
          </w:tcPr>
          <w:p w:rsidR="00730C94" w:rsidRPr="00596EFE" w:rsidRDefault="00730C94" w:rsidP="00F17DAC">
            <w:pPr>
              <w:jc w:val="center"/>
              <w:rPr>
                <w:rFonts w:ascii="Bookman Old Style" w:eastAsia="Times New Roman" w:hAnsi="Bookman Old Style" w:cs="Calibri"/>
                <w:color w:val="000000"/>
                <w:sz w:val="18"/>
                <w:szCs w:val="20"/>
                <w:lang w:val="en-IN" w:eastAsia="en-IN"/>
              </w:rPr>
            </w:pPr>
          </w:p>
        </w:tc>
        <w:tc>
          <w:tcPr>
            <w:tcW w:w="1559" w:type="dxa"/>
            <w:vMerge/>
            <w:vAlign w:val="center"/>
          </w:tcPr>
          <w:p w:rsidR="00730C94" w:rsidRPr="00596EFE" w:rsidRDefault="00730C94" w:rsidP="00F17DAC">
            <w:pPr>
              <w:jc w:val="center"/>
              <w:rPr>
                <w:rFonts w:ascii="Bookman Old Style" w:eastAsia="Times New Roman" w:hAnsi="Bookman Old Style" w:cs="Calibri"/>
                <w:color w:val="000000"/>
                <w:sz w:val="18"/>
                <w:szCs w:val="20"/>
                <w:lang w:val="en-IN" w:eastAsia="en-IN"/>
              </w:rPr>
            </w:pPr>
          </w:p>
        </w:tc>
        <w:tc>
          <w:tcPr>
            <w:tcW w:w="1701" w:type="dxa"/>
            <w:shd w:val="clear" w:color="auto" w:fill="auto"/>
            <w:noWrap/>
            <w:vAlign w:val="center"/>
            <w:hideMark/>
          </w:tcPr>
          <w:p w:rsidR="00730C94" w:rsidRPr="00596EFE" w:rsidRDefault="00730C94" w:rsidP="00F17DAC">
            <w:pPr>
              <w:jc w:val="cente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8.25/kWh</w:t>
            </w:r>
          </w:p>
        </w:tc>
        <w:tc>
          <w:tcPr>
            <w:tcW w:w="1519" w:type="dxa"/>
            <w:shd w:val="clear" w:color="auto" w:fill="auto"/>
            <w:noWrap/>
            <w:vAlign w:val="center"/>
            <w:hideMark/>
          </w:tcPr>
          <w:p w:rsidR="00F17DAC" w:rsidRPr="00596EFE" w:rsidRDefault="00730C94" w:rsidP="00F17DAC">
            <w:pPr>
              <w:jc w:val="cente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200.00/kW/</w:t>
            </w:r>
          </w:p>
          <w:p w:rsidR="00730C94" w:rsidRPr="00596EFE" w:rsidRDefault="00730C94" w:rsidP="00F17DAC">
            <w:pPr>
              <w:jc w:val="cente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Month</w:t>
            </w:r>
          </w:p>
        </w:tc>
      </w:tr>
      <w:tr w:rsidR="00730C94" w:rsidRPr="00596EFE" w:rsidTr="00F17DAC">
        <w:trPr>
          <w:trHeight w:val="286"/>
        </w:trPr>
        <w:tc>
          <w:tcPr>
            <w:tcW w:w="1265" w:type="dxa"/>
            <w:vMerge w:val="restart"/>
            <w:shd w:val="clear" w:color="auto" w:fill="auto"/>
            <w:noWrap/>
            <w:vAlign w:val="center"/>
            <w:hideMark/>
          </w:tcPr>
          <w:p w:rsidR="00730C94" w:rsidRPr="00596EFE" w:rsidRDefault="00730C94" w:rsidP="001A68FB">
            <w:pPr>
              <w:jc w:val="cente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NDS - II</w:t>
            </w:r>
          </w:p>
        </w:tc>
        <w:tc>
          <w:tcPr>
            <w:tcW w:w="2052" w:type="dxa"/>
            <w:shd w:val="clear" w:color="auto" w:fill="auto"/>
            <w:vAlign w:val="center"/>
            <w:hideMark/>
          </w:tcPr>
          <w:p w:rsidR="00730C94" w:rsidRPr="00596EFE" w:rsidRDefault="00730C94" w:rsidP="001A68FB">
            <w:pP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Metered (0-400)</w:t>
            </w:r>
          </w:p>
        </w:tc>
        <w:tc>
          <w:tcPr>
            <w:tcW w:w="1640" w:type="dxa"/>
            <w:vMerge w:val="restart"/>
            <w:vAlign w:val="center"/>
          </w:tcPr>
          <w:p w:rsidR="00730C94" w:rsidRPr="00596EFE" w:rsidRDefault="00730C94" w:rsidP="00F17DAC">
            <w:pPr>
              <w:jc w:val="center"/>
              <w:rPr>
                <w:rFonts w:ascii="Bookman Old Style" w:eastAsia="Times New Roman" w:hAnsi="Bookman Old Style" w:cs="Calibri"/>
                <w:color w:val="000000"/>
                <w:sz w:val="18"/>
                <w:szCs w:val="20"/>
                <w:lang w:val="en-IN" w:eastAsia="en-IN"/>
              </w:rPr>
            </w:pPr>
          </w:p>
          <w:p w:rsidR="00730C94" w:rsidRPr="00596EFE" w:rsidRDefault="00730C94" w:rsidP="00F17DAC">
            <w:pPr>
              <w:jc w:val="cente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6.00/kWh</w:t>
            </w:r>
          </w:p>
        </w:tc>
        <w:tc>
          <w:tcPr>
            <w:tcW w:w="1559" w:type="dxa"/>
            <w:vMerge w:val="restart"/>
            <w:vAlign w:val="center"/>
          </w:tcPr>
          <w:p w:rsidR="00730C94" w:rsidRPr="00596EFE" w:rsidRDefault="00730C94" w:rsidP="00F17DAC">
            <w:pPr>
              <w:jc w:val="center"/>
              <w:rPr>
                <w:rFonts w:ascii="Bookman Old Style" w:eastAsia="Times New Roman" w:hAnsi="Bookman Old Style" w:cs="Calibri"/>
                <w:color w:val="000000"/>
                <w:sz w:val="18"/>
                <w:szCs w:val="20"/>
                <w:lang w:val="en-IN" w:eastAsia="en-IN"/>
              </w:rPr>
            </w:pPr>
          </w:p>
          <w:p w:rsidR="00F17DAC" w:rsidRPr="00596EFE" w:rsidRDefault="00730C94" w:rsidP="00F17DAC">
            <w:pPr>
              <w:jc w:val="cente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100/kW/</w:t>
            </w:r>
          </w:p>
          <w:p w:rsidR="00730C94" w:rsidRPr="00596EFE" w:rsidRDefault="00730C94" w:rsidP="00F17DAC">
            <w:pPr>
              <w:jc w:val="cente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Month</w:t>
            </w:r>
          </w:p>
        </w:tc>
        <w:tc>
          <w:tcPr>
            <w:tcW w:w="1701" w:type="dxa"/>
            <w:shd w:val="clear" w:color="auto" w:fill="auto"/>
            <w:noWrap/>
            <w:vAlign w:val="center"/>
            <w:hideMark/>
          </w:tcPr>
          <w:p w:rsidR="00730C94" w:rsidRPr="00596EFE" w:rsidRDefault="00730C94" w:rsidP="00F17DAC">
            <w:pPr>
              <w:jc w:val="cente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8.00/kWh</w:t>
            </w:r>
          </w:p>
        </w:tc>
        <w:tc>
          <w:tcPr>
            <w:tcW w:w="1519" w:type="dxa"/>
            <w:shd w:val="clear" w:color="auto" w:fill="auto"/>
            <w:noWrap/>
            <w:vAlign w:val="center"/>
            <w:hideMark/>
          </w:tcPr>
          <w:p w:rsidR="00F17DAC" w:rsidRPr="00596EFE" w:rsidRDefault="00730C94" w:rsidP="00F17DAC">
            <w:pPr>
              <w:jc w:val="cente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250.00/kW/</w:t>
            </w:r>
          </w:p>
          <w:p w:rsidR="00730C94" w:rsidRPr="00596EFE" w:rsidRDefault="00730C94" w:rsidP="00F17DAC">
            <w:pPr>
              <w:jc w:val="cente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Month</w:t>
            </w:r>
          </w:p>
        </w:tc>
      </w:tr>
      <w:tr w:rsidR="00730C94" w:rsidRPr="00596EFE" w:rsidTr="00F17DAC">
        <w:trPr>
          <w:trHeight w:val="286"/>
        </w:trPr>
        <w:tc>
          <w:tcPr>
            <w:tcW w:w="1265" w:type="dxa"/>
            <w:vMerge/>
            <w:vAlign w:val="center"/>
            <w:hideMark/>
          </w:tcPr>
          <w:p w:rsidR="00730C94" w:rsidRPr="00596EFE" w:rsidRDefault="00730C94" w:rsidP="001A68FB">
            <w:pPr>
              <w:rPr>
                <w:rFonts w:ascii="Bookman Old Style" w:eastAsia="Times New Roman" w:hAnsi="Bookman Old Style" w:cs="Calibri"/>
                <w:color w:val="000000"/>
                <w:sz w:val="18"/>
                <w:szCs w:val="20"/>
                <w:lang w:val="en-IN" w:eastAsia="en-IN"/>
              </w:rPr>
            </w:pPr>
          </w:p>
        </w:tc>
        <w:tc>
          <w:tcPr>
            <w:tcW w:w="2052" w:type="dxa"/>
            <w:shd w:val="clear" w:color="auto" w:fill="auto"/>
            <w:vAlign w:val="center"/>
            <w:hideMark/>
          </w:tcPr>
          <w:p w:rsidR="00730C94" w:rsidRPr="00596EFE" w:rsidRDefault="00730C94" w:rsidP="001A68FB">
            <w:pP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Metered (&gt;400)</w:t>
            </w:r>
          </w:p>
        </w:tc>
        <w:tc>
          <w:tcPr>
            <w:tcW w:w="1640" w:type="dxa"/>
            <w:vMerge/>
            <w:vAlign w:val="center"/>
          </w:tcPr>
          <w:p w:rsidR="00730C94" w:rsidRPr="00596EFE" w:rsidRDefault="00730C94" w:rsidP="00F17DAC">
            <w:pPr>
              <w:jc w:val="center"/>
              <w:rPr>
                <w:rFonts w:ascii="Bookman Old Style" w:eastAsia="Times New Roman" w:hAnsi="Bookman Old Style" w:cs="Calibri"/>
                <w:color w:val="000000"/>
                <w:sz w:val="18"/>
                <w:szCs w:val="20"/>
                <w:lang w:val="en-IN" w:eastAsia="en-IN"/>
              </w:rPr>
            </w:pPr>
          </w:p>
        </w:tc>
        <w:tc>
          <w:tcPr>
            <w:tcW w:w="1559" w:type="dxa"/>
            <w:vMerge/>
            <w:vAlign w:val="center"/>
          </w:tcPr>
          <w:p w:rsidR="00730C94" w:rsidRPr="00596EFE" w:rsidRDefault="00730C94" w:rsidP="00F17DAC">
            <w:pPr>
              <w:jc w:val="center"/>
              <w:rPr>
                <w:rFonts w:ascii="Bookman Old Style" w:eastAsia="Times New Roman" w:hAnsi="Bookman Old Style" w:cs="Calibri"/>
                <w:color w:val="000000"/>
                <w:sz w:val="18"/>
                <w:szCs w:val="20"/>
                <w:lang w:val="en-IN" w:eastAsia="en-IN"/>
              </w:rPr>
            </w:pPr>
          </w:p>
        </w:tc>
        <w:tc>
          <w:tcPr>
            <w:tcW w:w="1701" w:type="dxa"/>
            <w:shd w:val="clear" w:color="auto" w:fill="auto"/>
            <w:noWrap/>
            <w:vAlign w:val="center"/>
            <w:hideMark/>
          </w:tcPr>
          <w:p w:rsidR="00730C94" w:rsidRPr="00596EFE" w:rsidRDefault="00730C94" w:rsidP="00F17DAC">
            <w:pPr>
              <w:jc w:val="cente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9.00/kWh</w:t>
            </w:r>
          </w:p>
        </w:tc>
        <w:tc>
          <w:tcPr>
            <w:tcW w:w="1519" w:type="dxa"/>
            <w:shd w:val="clear" w:color="auto" w:fill="auto"/>
            <w:noWrap/>
            <w:vAlign w:val="center"/>
            <w:hideMark/>
          </w:tcPr>
          <w:p w:rsidR="00F17DAC" w:rsidRPr="00596EFE" w:rsidRDefault="00730C94" w:rsidP="00F17DAC">
            <w:pPr>
              <w:jc w:val="cente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250.00/kW/</w:t>
            </w:r>
          </w:p>
          <w:p w:rsidR="00730C94" w:rsidRPr="00596EFE" w:rsidRDefault="00730C94" w:rsidP="00F17DAC">
            <w:pPr>
              <w:jc w:val="cente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Month</w:t>
            </w:r>
          </w:p>
        </w:tc>
      </w:tr>
      <w:tr w:rsidR="003A63C7" w:rsidRPr="00596EFE" w:rsidTr="00F17DAC">
        <w:trPr>
          <w:trHeight w:val="286"/>
        </w:trPr>
        <w:tc>
          <w:tcPr>
            <w:tcW w:w="1265" w:type="dxa"/>
            <w:shd w:val="clear" w:color="000000" w:fill="D0CECE"/>
            <w:noWrap/>
            <w:vAlign w:val="center"/>
            <w:hideMark/>
          </w:tcPr>
          <w:p w:rsidR="003A63C7" w:rsidRPr="00596EFE" w:rsidRDefault="003A63C7" w:rsidP="001A68FB">
            <w:pPr>
              <w:rPr>
                <w:rFonts w:ascii="Bookman Old Style" w:eastAsia="Times New Roman" w:hAnsi="Bookman Old Style" w:cs="Calibri"/>
                <w:b/>
                <w:bCs/>
                <w:sz w:val="18"/>
                <w:szCs w:val="20"/>
                <w:lang w:val="en-IN" w:eastAsia="en-IN"/>
              </w:rPr>
            </w:pPr>
            <w:r w:rsidRPr="00596EFE">
              <w:rPr>
                <w:rFonts w:ascii="Bookman Old Style" w:eastAsia="Times New Roman" w:hAnsi="Bookman Old Style" w:cs="Calibri"/>
                <w:b/>
                <w:bCs/>
                <w:sz w:val="18"/>
                <w:szCs w:val="20"/>
                <w:lang w:val="en-IN" w:eastAsia="en-IN"/>
              </w:rPr>
              <w:t> </w:t>
            </w:r>
          </w:p>
        </w:tc>
        <w:tc>
          <w:tcPr>
            <w:tcW w:w="2052" w:type="dxa"/>
            <w:shd w:val="clear" w:color="000000" w:fill="D0CECE"/>
            <w:noWrap/>
            <w:vAlign w:val="center"/>
            <w:hideMark/>
          </w:tcPr>
          <w:p w:rsidR="003A63C7" w:rsidRPr="00596EFE" w:rsidRDefault="003A63C7" w:rsidP="001A68FB">
            <w:pPr>
              <w:rPr>
                <w:rFonts w:ascii="Bookman Old Style" w:eastAsia="Times New Roman" w:hAnsi="Bookman Old Style" w:cs="Calibri"/>
                <w:b/>
                <w:bCs/>
                <w:sz w:val="18"/>
                <w:szCs w:val="20"/>
                <w:lang w:val="en-IN" w:eastAsia="en-IN"/>
              </w:rPr>
            </w:pPr>
            <w:r w:rsidRPr="00596EFE">
              <w:rPr>
                <w:rFonts w:ascii="Bookman Old Style" w:eastAsia="Times New Roman" w:hAnsi="Bookman Old Style" w:cs="Calibri"/>
                <w:b/>
                <w:bCs/>
                <w:sz w:val="18"/>
                <w:szCs w:val="20"/>
                <w:lang w:val="en-IN" w:eastAsia="en-IN"/>
              </w:rPr>
              <w:t> </w:t>
            </w:r>
          </w:p>
        </w:tc>
        <w:tc>
          <w:tcPr>
            <w:tcW w:w="1640" w:type="dxa"/>
            <w:shd w:val="clear" w:color="000000" w:fill="D0CECE"/>
            <w:vAlign w:val="center"/>
          </w:tcPr>
          <w:p w:rsidR="003A63C7" w:rsidRPr="00596EFE" w:rsidRDefault="003A63C7" w:rsidP="00F17DAC">
            <w:pPr>
              <w:jc w:val="center"/>
              <w:rPr>
                <w:rFonts w:ascii="Bookman Old Style" w:eastAsia="Times New Roman" w:hAnsi="Bookman Old Style" w:cs="Calibri"/>
                <w:color w:val="000000"/>
                <w:sz w:val="18"/>
                <w:szCs w:val="20"/>
                <w:lang w:val="en-IN" w:eastAsia="en-IN"/>
              </w:rPr>
            </w:pPr>
          </w:p>
        </w:tc>
        <w:tc>
          <w:tcPr>
            <w:tcW w:w="1559" w:type="dxa"/>
            <w:shd w:val="clear" w:color="000000" w:fill="D0CECE"/>
            <w:vAlign w:val="center"/>
          </w:tcPr>
          <w:p w:rsidR="003A63C7" w:rsidRPr="00596EFE" w:rsidRDefault="003A63C7" w:rsidP="00F17DAC">
            <w:pPr>
              <w:jc w:val="center"/>
              <w:rPr>
                <w:rFonts w:ascii="Bookman Old Style" w:eastAsia="Times New Roman" w:hAnsi="Bookman Old Style" w:cs="Calibri"/>
                <w:color w:val="000000"/>
                <w:sz w:val="18"/>
                <w:szCs w:val="20"/>
                <w:lang w:val="en-IN" w:eastAsia="en-IN"/>
              </w:rPr>
            </w:pPr>
          </w:p>
        </w:tc>
        <w:tc>
          <w:tcPr>
            <w:tcW w:w="1701" w:type="dxa"/>
            <w:shd w:val="clear" w:color="000000" w:fill="D0CECE"/>
            <w:noWrap/>
            <w:vAlign w:val="center"/>
            <w:hideMark/>
          </w:tcPr>
          <w:p w:rsidR="003A63C7" w:rsidRPr="00596EFE" w:rsidRDefault="003A63C7" w:rsidP="00F17DAC">
            <w:pPr>
              <w:jc w:val="center"/>
              <w:rPr>
                <w:rFonts w:ascii="Bookman Old Style" w:eastAsia="Times New Roman" w:hAnsi="Bookman Old Style" w:cs="Calibri"/>
                <w:color w:val="000000"/>
                <w:sz w:val="18"/>
                <w:szCs w:val="20"/>
                <w:lang w:val="en-IN" w:eastAsia="en-IN"/>
              </w:rPr>
            </w:pPr>
          </w:p>
        </w:tc>
        <w:tc>
          <w:tcPr>
            <w:tcW w:w="1519" w:type="dxa"/>
            <w:shd w:val="clear" w:color="000000" w:fill="D0CECE"/>
            <w:noWrap/>
            <w:vAlign w:val="center"/>
            <w:hideMark/>
          </w:tcPr>
          <w:p w:rsidR="003A63C7" w:rsidRPr="00596EFE" w:rsidRDefault="003A63C7" w:rsidP="00F17DAC">
            <w:pPr>
              <w:jc w:val="center"/>
              <w:rPr>
                <w:rFonts w:ascii="Bookman Old Style" w:eastAsia="Times New Roman" w:hAnsi="Bookman Old Style" w:cs="Calibri"/>
                <w:color w:val="000000"/>
                <w:sz w:val="18"/>
                <w:szCs w:val="20"/>
                <w:lang w:val="en-IN" w:eastAsia="en-IN"/>
              </w:rPr>
            </w:pPr>
          </w:p>
        </w:tc>
      </w:tr>
      <w:tr w:rsidR="001B35DD" w:rsidRPr="00596EFE" w:rsidTr="00F17DAC">
        <w:trPr>
          <w:trHeight w:val="286"/>
        </w:trPr>
        <w:tc>
          <w:tcPr>
            <w:tcW w:w="1265" w:type="dxa"/>
            <w:shd w:val="clear" w:color="auto" w:fill="auto"/>
            <w:noWrap/>
            <w:vAlign w:val="bottom"/>
            <w:hideMark/>
          </w:tcPr>
          <w:p w:rsidR="003A63C7" w:rsidRPr="00596EFE" w:rsidRDefault="003A63C7" w:rsidP="001A68FB">
            <w:pPr>
              <w:jc w:val="cente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 xml:space="preserve">LTIS </w:t>
            </w:r>
          </w:p>
        </w:tc>
        <w:tc>
          <w:tcPr>
            <w:tcW w:w="2052" w:type="dxa"/>
            <w:shd w:val="clear" w:color="auto" w:fill="auto"/>
            <w:noWrap/>
            <w:vAlign w:val="center"/>
            <w:hideMark/>
          </w:tcPr>
          <w:p w:rsidR="003A63C7" w:rsidRPr="00596EFE" w:rsidRDefault="003A63C7" w:rsidP="001A68FB">
            <w:pPr>
              <w:rPr>
                <w:rFonts w:ascii="Bookman Old Style" w:eastAsia="Times New Roman" w:hAnsi="Bookman Old Style" w:cs="Calibri"/>
                <w:sz w:val="18"/>
                <w:szCs w:val="20"/>
                <w:lang w:val="en-IN" w:eastAsia="en-IN"/>
              </w:rPr>
            </w:pPr>
            <w:r w:rsidRPr="00596EFE">
              <w:rPr>
                <w:rFonts w:ascii="Bookman Old Style" w:eastAsia="Times New Roman" w:hAnsi="Bookman Old Style" w:cs="Calibri"/>
                <w:sz w:val="18"/>
                <w:szCs w:val="20"/>
                <w:lang w:val="en-IN" w:eastAsia="en-IN"/>
              </w:rPr>
              <w:t>Demand based Tariff</w:t>
            </w:r>
          </w:p>
        </w:tc>
        <w:tc>
          <w:tcPr>
            <w:tcW w:w="1640" w:type="dxa"/>
            <w:vAlign w:val="center"/>
          </w:tcPr>
          <w:p w:rsidR="003A63C7" w:rsidRPr="00596EFE" w:rsidRDefault="00730C94" w:rsidP="00F17DAC">
            <w:pPr>
              <w:jc w:val="cente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5.75/</w:t>
            </w:r>
            <w:proofErr w:type="spellStart"/>
            <w:r w:rsidRPr="00596EFE">
              <w:rPr>
                <w:rFonts w:ascii="Bookman Old Style" w:eastAsia="Times New Roman" w:hAnsi="Bookman Old Style" w:cs="Calibri"/>
                <w:color w:val="000000"/>
                <w:sz w:val="18"/>
                <w:szCs w:val="20"/>
                <w:lang w:val="en-IN" w:eastAsia="en-IN"/>
              </w:rPr>
              <w:t>kVAh</w:t>
            </w:r>
            <w:proofErr w:type="spellEnd"/>
          </w:p>
        </w:tc>
        <w:tc>
          <w:tcPr>
            <w:tcW w:w="1559" w:type="dxa"/>
            <w:vAlign w:val="center"/>
          </w:tcPr>
          <w:p w:rsidR="00F17DAC" w:rsidRPr="00596EFE" w:rsidRDefault="00730C94" w:rsidP="00F17DAC">
            <w:pPr>
              <w:jc w:val="cente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100/kVA/</w:t>
            </w:r>
          </w:p>
          <w:p w:rsidR="003A63C7" w:rsidRPr="00596EFE" w:rsidRDefault="00730C94" w:rsidP="00F17DAC">
            <w:pPr>
              <w:jc w:val="cente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Month</w:t>
            </w:r>
          </w:p>
        </w:tc>
        <w:tc>
          <w:tcPr>
            <w:tcW w:w="1701" w:type="dxa"/>
            <w:shd w:val="clear" w:color="auto" w:fill="auto"/>
            <w:noWrap/>
            <w:vAlign w:val="center"/>
            <w:hideMark/>
          </w:tcPr>
          <w:p w:rsidR="003A63C7" w:rsidRPr="00596EFE" w:rsidRDefault="007A01D3" w:rsidP="00F17DAC">
            <w:pPr>
              <w:jc w:val="cente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9.00/</w:t>
            </w:r>
            <w:proofErr w:type="spellStart"/>
            <w:r w:rsidR="003A63C7" w:rsidRPr="00596EFE">
              <w:rPr>
                <w:rFonts w:ascii="Bookman Old Style" w:eastAsia="Times New Roman" w:hAnsi="Bookman Old Style" w:cs="Calibri"/>
                <w:color w:val="000000"/>
                <w:sz w:val="18"/>
                <w:szCs w:val="20"/>
                <w:lang w:val="en-IN" w:eastAsia="en-IN"/>
              </w:rPr>
              <w:t>kVAh</w:t>
            </w:r>
            <w:proofErr w:type="spellEnd"/>
          </w:p>
        </w:tc>
        <w:tc>
          <w:tcPr>
            <w:tcW w:w="1519" w:type="dxa"/>
            <w:shd w:val="clear" w:color="auto" w:fill="auto"/>
            <w:noWrap/>
            <w:vAlign w:val="center"/>
            <w:hideMark/>
          </w:tcPr>
          <w:p w:rsidR="00F17DAC" w:rsidRPr="00596EFE" w:rsidRDefault="003A63C7" w:rsidP="00F17DAC">
            <w:pPr>
              <w:jc w:val="cente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300/kVA/</w:t>
            </w:r>
          </w:p>
          <w:p w:rsidR="003A63C7" w:rsidRPr="00596EFE" w:rsidRDefault="003A63C7" w:rsidP="00F17DAC">
            <w:pPr>
              <w:jc w:val="cente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Month</w:t>
            </w:r>
          </w:p>
        </w:tc>
      </w:tr>
      <w:tr w:rsidR="003A63C7" w:rsidRPr="00596EFE" w:rsidTr="00F17DAC">
        <w:trPr>
          <w:trHeight w:val="286"/>
        </w:trPr>
        <w:tc>
          <w:tcPr>
            <w:tcW w:w="1265" w:type="dxa"/>
            <w:shd w:val="clear" w:color="000000" w:fill="D0CECE"/>
            <w:noWrap/>
            <w:vAlign w:val="bottom"/>
            <w:hideMark/>
          </w:tcPr>
          <w:p w:rsidR="003A63C7" w:rsidRPr="00596EFE" w:rsidRDefault="003A63C7" w:rsidP="001A68FB">
            <w:pPr>
              <w:rPr>
                <w:rFonts w:ascii="Bookman Old Style" w:eastAsia="Times New Roman" w:hAnsi="Bookman Old Style" w:cs="Calibri"/>
                <w:b/>
                <w:bCs/>
                <w:color w:val="000000"/>
                <w:sz w:val="18"/>
                <w:szCs w:val="20"/>
                <w:lang w:val="en-IN" w:eastAsia="en-IN"/>
              </w:rPr>
            </w:pPr>
            <w:r w:rsidRPr="00596EFE">
              <w:rPr>
                <w:rFonts w:ascii="Bookman Old Style" w:eastAsia="Times New Roman" w:hAnsi="Bookman Old Style" w:cs="Calibri"/>
                <w:b/>
                <w:bCs/>
                <w:color w:val="000000"/>
                <w:sz w:val="18"/>
                <w:szCs w:val="20"/>
                <w:lang w:val="en-IN" w:eastAsia="en-IN"/>
              </w:rPr>
              <w:t> </w:t>
            </w:r>
          </w:p>
        </w:tc>
        <w:tc>
          <w:tcPr>
            <w:tcW w:w="2052" w:type="dxa"/>
            <w:shd w:val="clear" w:color="000000" w:fill="D0CECE"/>
            <w:noWrap/>
            <w:vAlign w:val="center"/>
            <w:hideMark/>
          </w:tcPr>
          <w:p w:rsidR="003A63C7" w:rsidRPr="00596EFE" w:rsidRDefault="003A63C7" w:rsidP="001A68FB">
            <w:pPr>
              <w:rPr>
                <w:rFonts w:ascii="Bookman Old Style" w:eastAsia="Times New Roman" w:hAnsi="Bookman Old Style" w:cs="Calibri"/>
                <w:b/>
                <w:bCs/>
                <w:color w:val="00B050"/>
                <w:sz w:val="18"/>
                <w:szCs w:val="20"/>
                <w:lang w:val="en-IN" w:eastAsia="en-IN"/>
              </w:rPr>
            </w:pPr>
            <w:r w:rsidRPr="00596EFE">
              <w:rPr>
                <w:rFonts w:ascii="Bookman Old Style" w:eastAsia="Times New Roman" w:hAnsi="Bookman Old Style" w:cs="Calibri"/>
                <w:b/>
                <w:bCs/>
                <w:color w:val="00B050"/>
                <w:sz w:val="18"/>
                <w:szCs w:val="20"/>
                <w:lang w:val="en-IN" w:eastAsia="en-IN"/>
              </w:rPr>
              <w:t> </w:t>
            </w:r>
          </w:p>
        </w:tc>
        <w:tc>
          <w:tcPr>
            <w:tcW w:w="1640" w:type="dxa"/>
            <w:shd w:val="clear" w:color="000000" w:fill="D0CECE"/>
            <w:vAlign w:val="center"/>
          </w:tcPr>
          <w:p w:rsidR="003A63C7" w:rsidRPr="00596EFE" w:rsidRDefault="003A63C7" w:rsidP="00F17DAC">
            <w:pPr>
              <w:jc w:val="center"/>
              <w:rPr>
                <w:rFonts w:ascii="Bookman Old Style" w:eastAsia="Times New Roman" w:hAnsi="Bookman Old Style" w:cs="Calibri"/>
                <w:color w:val="000000"/>
                <w:sz w:val="18"/>
                <w:szCs w:val="20"/>
                <w:lang w:val="en-IN" w:eastAsia="en-IN"/>
              </w:rPr>
            </w:pPr>
          </w:p>
        </w:tc>
        <w:tc>
          <w:tcPr>
            <w:tcW w:w="1559" w:type="dxa"/>
            <w:shd w:val="clear" w:color="000000" w:fill="D0CECE"/>
            <w:vAlign w:val="center"/>
          </w:tcPr>
          <w:p w:rsidR="003A63C7" w:rsidRPr="00596EFE" w:rsidRDefault="003A63C7" w:rsidP="00F17DAC">
            <w:pPr>
              <w:jc w:val="center"/>
              <w:rPr>
                <w:rFonts w:ascii="Bookman Old Style" w:eastAsia="Times New Roman" w:hAnsi="Bookman Old Style" w:cs="Calibri"/>
                <w:color w:val="000000"/>
                <w:sz w:val="18"/>
                <w:szCs w:val="20"/>
                <w:lang w:val="en-IN" w:eastAsia="en-IN"/>
              </w:rPr>
            </w:pPr>
          </w:p>
        </w:tc>
        <w:tc>
          <w:tcPr>
            <w:tcW w:w="1701" w:type="dxa"/>
            <w:shd w:val="clear" w:color="000000" w:fill="D0CECE"/>
            <w:noWrap/>
            <w:vAlign w:val="center"/>
            <w:hideMark/>
          </w:tcPr>
          <w:p w:rsidR="003A63C7" w:rsidRPr="00596EFE" w:rsidRDefault="003A63C7" w:rsidP="00F17DAC">
            <w:pPr>
              <w:jc w:val="center"/>
              <w:rPr>
                <w:rFonts w:ascii="Bookman Old Style" w:eastAsia="Times New Roman" w:hAnsi="Bookman Old Style" w:cs="Calibri"/>
                <w:color w:val="000000"/>
                <w:sz w:val="18"/>
                <w:szCs w:val="20"/>
                <w:lang w:val="en-IN" w:eastAsia="en-IN"/>
              </w:rPr>
            </w:pPr>
          </w:p>
        </w:tc>
        <w:tc>
          <w:tcPr>
            <w:tcW w:w="1519" w:type="dxa"/>
            <w:shd w:val="clear" w:color="000000" w:fill="D0CECE"/>
            <w:noWrap/>
            <w:vAlign w:val="center"/>
            <w:hideMark/>
          </w:tcPr>
          <w:p w:rsidR="003A63C7" w:rsidRPr="00596EFE" w:rsidRDefault="003A63C7" w:rsidP="00F17DAC">
            <w:pPr>
              <w:jc w:val="center"/>
              <w:rPr>
                <w:rFonts w:ascii="Bookman Old Style" w:eastAsia="Times New Roman" w:hAnsi="Bookman Old Style" w:cs="Calibri"/>
                <w:color w:val="000000"/>
                <w:sz w:val="18"/>
                <w:szCs w:val="20"/>
                <w:lang w:val="en-IN" w:eastAsia="en-IN"/>
              </w:rPr>
            </w:pPr>
          </w:p>
        </w:tc>
      </w:tr>
      <w:tr w:rsidR="001B35DD" w:rsidRPr="00596EFE" w:rsidTr="00F17DAC">
        <w:trPr>
          <w:trHeight w:val="286"/>
        </w:trPr>
        <w:tc>
          <w:tcPr>
            <w:tcW w:w="1265" w:type="dxa"/>
            <w:shd w:val="clear" w:color="auto" w:fill="auto"/>
            <w:noWrap/>
            <w:vAlign w:val="center"/>
            <w:hideMark/>
          </w:tcPr>
          <w:p w:rsidR="003A63C7" w:rsidRPr="00596EFE" w:rsidRDefault="003A63C7" w:rsidP="001A68FB">
            <w:pPr>
              <w:jc w:val="cente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IAS-I</w:t>
            </w:r>
          </w:p>
        </w:tc>
        <w:tc>
          <w:tcPr>
            <w:tcW w:w="2052" w:type="dxa"/>
            <w:shd w:val="clear" w:color="auto" w:fill="auto"/>
            <w:vAlign w:val="center"/>
            <w:hideMark/>
          </w:tcPr>
          <w:p w:rsidR="003A63C7" w:rsidRPr="00596EFE" w:rsidRDefault="003A63C7" w:rsidP="001A68FB">
            <w:pP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Metered</w:t>
            </w:r>
          </w:p>
        </w:tc>
        <w:tc>
          <w:tcPr>
            <w:tcW w:w="1640" w:type="dxa"/>
            <w:vAlign w:val="center"/>
          </w:tcPr>
          <w:p w:rsidR="003A63C7" w:rsidRPr="00596EFE" w:rsidRDefault="00730C94" w:rsidP="00F17DAC">
            <w:pPr>
              <w:jc w:val="cente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5.00/kWh</w:t>
            </w:r>
          </w:p>
        </w:tc>
        <w:tc>
          <w:tcPr>
            <w:tcW w:w="1559" w:type="dxa"/>
            <w:vAlign w:val="center"/>
          </w:tcPr>
          <w:p w:rsidR="00F17DAC" w:rsidRPr="00596EFE" w:rsidRDefault="00730C94" w:rsidP="00F17DAC">
            <w:pPr>
              <w:jc w:val="cente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20.00/HP/</w:t>
            </w:r>
          </w:p>
          <w:p w:rsidR="003A63C7" w:rsidRPr="00596EFE" w:rsidRDefault="00730C94" w:rsidP="00F17DAC">
            <w:pPr>
              <w:jc w:val="cente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Month</w:t>
            </w:r>
          </w:p>
        </w:tc>
        <w:tc>
          <w:tcPr>
            <w:tcW w:w="1701" w:type="dxa"/>
            <w:shd w:val="clear" w:color="auto" w:fill="auto"/>
            <w:noWrap/>
            <w:vAlign w:val="center"/>
            <w:hideMark/>
          </w:tcPr>
          <w:p w:rsidR="003A63C7" w:rsidRPr="00596EFE" w:rsidRDefault="007A01D3" w:rsidP="00F17DAC">
            <w:pPr>
              <w:jc w:val="cente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8.00/</w:t>
            </w:r>
            <w:r w:rsidR="003A63C7" w:rsidRPr="00596EFE">
              <w:rPr>
                <w:rFonts w:ascii="Bookman Old Style" w:eastAsia="Times New Roman" w:hAnsi="Bookman Old Style" w:cs="Calibri"/>
                <w:color w:val="000000"/>
                <w:sz w:val="18"/>
                <w:szCs w:val="20"/>
                <w:lang w:val="en-IN" w:eastAsia="en-IN"/>
              </w:rPr>
              <w:t>kWh</w:t>
            </w:r>
          </w:p>
        </w:tc>
        <w:tc>
          <w:tcPr>
            <w:tcW w:w="1519" w:type="dxa"/>
            <w:shd w:val="clear" w:color="auto" w:fill="auto"/>
            <w:noWrap/>
            <w:vAlign w:val="center"/>
            <w:hideMark/>
          </w:tcPr>
          <w:p w:rsidR="00F17DAC" w:rsidRPr="00596EFE" w:rsidRDefault="007A01D3" w:rsidP="00F17DAC">
            <w:pPr>
              <w:jc w:val="cente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50.00/HP/</w:t>
            </w:r>
          </w:p>
          <w:p w:rsidR="003A63C7" w:rsidRPr="00596EFE" w:rsidRDefault="003A63C7" w:rsidP="00F17DAC">
            <w:pPr>
              <w:jc w:val="cente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Month</w:t>
            </w:r>
          </w:p>
        </w:tc>
      </w:tr>
      <w:tr w:rsidR="001B35DD" w:rsidRPr="00596EFE" w:rsidTr="00F17DAC">
        <w:trPr>
          <w:trHeight w:val="286"/>
        </w:trPr>
        <w:tc>
          <w:tcPr>
            <w:tcW w:w="1265" w:type="dxa"/>
            <w:shd w:val="clear" w:color="auto" w:fill="auto"/>
            <w:noWrap/>
            <w:vAlign w:val="center"/>
            <w:hideMark/>
          </w:tcPr>
          <w:p w:rsidR="003A63C7" w:rsidRPr="00596EFE" w:rsidRDefault="003A63C7" w:rsidP="001A68FB">
            <w:pPr>
              <w:jc w:val="cente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IAS-II</w:t>
            </w:r>
          </w:p>
        </w:tc>
        <w:tc>
          <w:tcPr>
            <w:tcW w:w="2052" w:type="dxa"/>
            <w:shd w:val="clear" w:color="auto" w:fill="auto"/>
            <w:vAlign w:val="center"/>
            <w:hideMark/>
          </w:tcPr>
          <w:p w:rsidR="003A63C7" w:rsidRPr="00596EFE" w:rsidRDefault="003A63C7" w:rsidP="001A68FB">
            <w:pP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Metered</w:t>
            </w:r>
          </w:p>
        </w:tc>
        <w:tc>
          <w:tcPr>
            <w:tcW w:w="1640" w:type="dxa"/>
            <w:vAlign w:val="center"/>
          </w:tcPr>
          <w:p w:rsidR="003A63C7" w:rsidRPr="00596EFE" w:rsidRDefault="00730C94" w:rsidP="00F17DAC">
            <w:pPr>
              <w:jc w:val="cente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5.00/kWh</w:t>
            </w:r>
          </w:p>
        </w:tc>
        <w:tc>
          <w:tcPr>
            <w:tcW w:w="1559" w:type="dxa"/>
            <w:vAlign w:val="center"/>
          </w:tcPr>
          <w:p w:rsidR="00F17DAC" w:rsidRPr="00596EFE" w:rsidRDefault="00730C94" w:rsidP="00F17DAC">
            <w:pPr>
              <w:jc w:val="cente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20.00/HP/</w:t>
            </w:r>
          </w:p>
          <w:p w:rsidR="003A63C7" w:rsidRPr="00596EFE" w:rsidRDefault="00730C94" w:rsidP="00F17DAC">
            <w:pPr>
              <w:jc w:val="cente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Month</w:t>
            </w:r>
          </w:p>
        </w:tc>
        <w:tc>
          <w:tcPr>
            <w:tcW w:w="1701" w:type="dxa"/>
            <w:shd w:val="clear" w:color="auto" w:fill="auto"/>
            <w:noWrap/>
            <w:vAlign w:val="center"/>
            <w:hideMark/>
          </w:tcPr>
          <w:p w:rsidR="003A63C7" w:rsidRPr="00596EFE" w:rsidRDefault="007A01D3" w:rsidP="00F17DAC">
            <w:pPr>
              <w:jc w:val="cente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8.00/</w:t>
            </w:r>
            <w:r w:rsidR="003A63C7" w:rsidRPr="00596EFE">
              <w:rPr>
                <w:rFonts w:ascii="Bookman Old Style" w:eastAsia="Times New Roman" w:hAnsi="Bookman Old Style" w:cs="Calibri"/>
                <w:color w:val="000000"/>
                <w:sz w:val="18"/>
                <w:szCs w:val="20"/>
                <w:lang w:val="en-IN" w:eastAsia="en-IN"/>
              </w:rPr>
              <w:t>kWh</w:t>
            </w:r>
          </w:p>
        </w:tc>
        <w:tc>
          <w:tcPr>
            <w:tcW w:w="1519" w:type="dxa"/>
            <w:shd w:val="clear" w:color="auto" w:fill="auto"/>
            <w:noWrap/>
            <w:vAlign w:val="center"/>
            <w:hideMark/>
          </w:tcPr>
          <w:p w:rsidR="00F17DAC" w:rsidRPr="00596EFE" w:rsidRDefault="007A01D3" w:rsidP="00F17DAC">
            <w:pPr>
              <w:jc w:val="cente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50.00/HP/</w:t>
            </w:r>
          </w:p>
          <w:p w:rsidR="003A63C7" w:rsidRPr="00596EFE" w:rsidRDefault="003A63C7" w:rsidP="00F17DAC">
            <w:pPr>
              <w:jc w:val="cente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Month</w:t>
            </w:r>
          </w:p>
        </w:tc>
      </w:tr>
      <w:tr w:rsidR="003A63C7" w:rsidRPr="00596EFE" w:rsidTr="00F17DAC">
        <w:trPr>
          <w:trHeight w:val="286"/>
        </w:trPr>
        <w:tc>
          <w:tcPr>
            <w:tcW w:w="1265" w:type="dxa"/>
            <w:shd w:val="clear" w:color="000000" w:fill="D0CECE"/>
            <w:noWrap/>
            <w:vAlign w:val="bottom"/>
            <w:hideMark/>
          </w:tcPr>
          <w:p w:rsidR="003A63C7" w:rsidRPr="00596EFE" w:rsidRDefault="003A63C7" w:rsidP="001A68FB">
            <w:pPr>
              <w:rPr>
                <w:rFonts w:ascii="Bookman Old Style" w:eastAsia="Times New Roman" w:hAnsi="Bookman Old Style" w:cs="Calibri"/>
                <w:b/>
                <w:bCs/>
                <w:color w:val="000000"/>
                <w:sz w:val="18"/>
                <w:szCs w:val="20"/>
                <w:lang w:val="en-IN" w:eastAsia="en-IN"/>
              </w:rPr>
            </w:pPr>
            <w:r w:rsidRPr="00596EFE">
              <w:rPr>
                <w:rFonts w:ascii="Bookman Old Style" w:eastAsia="Times New Roman" w:hAnsi="Bookman Old Style" w:cs="Calibri"/>
                <w:b/>
                <w:bCs/>
                <w:color w:val="000000"/>
                <w:sz w:val="18"/>
                <w:szCs w:val="20"/>
                <w:lang w:val="en-IN" w:eastAsia="en-IN"/>
              </w:rPr>
              <w:t> </w:t>
            </w:r>
          </w:p>
        </w:tc>
        <w:tc>
          <w:tcPr>
            <w:tcW w:w="2052" w:type="dxa"/>
            <w:shd w:val="clear" w:color="000000" w:fill="D0CECE"/>
            <w:noWrap/>
            <w:vAlign w:val="center"/>
            <w:hideMark/>
          </w:tcPr>
          <w:p w:rsidR="003A63C7" w:rsidRPr="00596EFE" w:rsidRDefault="003A63C7" w:rsidP="001A68FB">
            <w:pPr>
              <w:rPr>
                <w:rFonts w:ascii="Bookman Old Style" w:eastAsia="Times New Roman" w:hAnsi="Bookman Old Style" w:cs="Calibri"/>
                <w:b/>
                <w:bCs/>
                <w:color w:val="00B050"/>
                <w:sz w:val="18"/>
                <w:szCs w:val="20"/>
                <w:lang w:val="en-IN" w:eastAsia="en-IN"/>
              </w:rPr>
            </w:pPr>
            <w:r w:rsidRPr="00596EFE">
              <w:rPr>
                <w:rFonts w:ascii="Bookman Old Style" w:eastAsia="Times New Roman" w:hAnsi="Bookman Old Style" w:cs="Calibri"/>
                <w:b/>
                <w:bCs/>
                <w:color w:val="00B050"/>
                <w:sz w:val="18"/>
                <w:szCs w:val="20"/>
                <w:lang w:val="en-IN" w:eastAsia="en-IN"/>
              </w:rPr>
              <w:t> </w:t>
            </w:r>
          </w:p>
        </w:tc>
        <w:tc>
          <w:tcPr>
            <w:tcW w:w="1640" w:type="dxa"/>
            <w:shd w:val="clear" w:color="000000" w:fill="D0CECE"/>
            <w:vAlign w:val="center"/>
          </w:tcPr>
          <w:p w:rsidR="003A63C7" w:rsidRPr="00596EFE" w:rsidRDefault="003A63C7" w:rsidP="00F17DAC">
            <w:pPr>
              <w:jc w:val="center"/>
              <w:rPr>
                <w:rFonts w:ascii="Bookman Old Style" w:eastAsia="Times New Roman" w:hAnsi="Bookman Old Style" w:cs="Calibri"/>
                <w:color w:val="000000"/>
                <w:sz w:val="18"/>
                <w:szCs w:val="20"/>
                <w:lang w:val="en-IN" w:eastAsia="en-IN"/>
              </w:rPr>
            </w:pPr>
          </w:p>
        </w:tc>
        <w:tc>
          <w:tcPr>
            <w:tcW w:w="1559" w:type="dxa"/>
            <w:shd w:val="clear" w:color="000000" w:fill="D0CECE"/>
            <w:vAlign w:val="center"/>
          </w:tcPr>
          <w:p w:rsidR="003A63C7" w:rsidRPr="00596EFE" w:rsidRDefault="003A63C7" w:rsidP="00F17DAC">
            <w:pPr>
              <w:jc w:val="center"/>
              <w:rPr>
                <w:rFonts w:ascii="Bookman Old Style" w:eastAsia="Times New Roman" w:hAnsi="Bookman Old Style" w:cs="Calibri"/>
                <w:color w:val="000000"/>
                <w:sz w:val="18"/>
                <w:szCs w:val="20"/>
                <w:lang w:val="en-IN" w:eastAsia="en-IN"/>
              </w:rPr>
            </w:pPr>
          </w:p>
        </w:tc>
        <w:tc>
          <w:tcPr>
            <w:tcW w:w="1701" w:type="dxa"/>
            <w:shd w:val="clear" w:color="000000" w:fill="D0CECE"/>
            <w:noWrap/>
            <w:vAlign w:val="center"/>
            <w:hideMark/>
          </w:tcPr>
          <w:p w:rsidR="003A63C7" w:rsidRPr="00596EFE" w:rsidRDefault="003A63C7" w:rsidP="00F17DAC">
            <w:pPr>
              <w:jc w:val="center"/>
              <w:rPr>
                <w:rFonts w:ascii="Bookman Old Style" w:eastAsia="Times New Roman" w:hAnsi="Bookman Old Style" w:cs="Calibri"/>
                <w:color w:val="000000"/>
                <w:sz w:val="18"/>
                <w:szCs w:val="20"/>
                <w:lang w:val="en-IN" w:eastAsia="en-IN"/>
              </w:rPr>
            </w:pPr>
          </w:p>
        </w:tc>
        <w:tc>
          <w:tcPr>
            <w:tcW w:w="1519" w:type="dxa"/>
            <w:shd w:val="clear" w:color="000000" w:fill="D0CECE"/>
            <w:noWrap/>
            <w:vAlign w:val="center"/>
            <w:hideMark/>
          </w:tcPr>
          <w:p w:rsidR="003A63C7" w:rsidRPr="00596EFE" w:rsidRDefault="003A63C7" w:rsidP="00F17DAC">
            <w:pPr>
              <w:jc w:val="center"/>
              <w:rPr>
                <w:rFonts w:ascii="Bookman Old Style" w:eastAsia="Times New Roman" w:hAnsi="Bookman Old Style" w:cs="Calibri"/>
                <w:color w:val="000000"/>
                <w:sz w:val="18"/>
                <w:szCs w:val="20"/>
                <w:lang w:val="en-IN" w:eastAsia="en-IN"/>
              </w:rPr>
            </w:pPr>
          </w:p>
        </w:tc>
      </w:tr>
      <w:tr w:rsidR="001B35DD" w:rsidRPr="00596EFE" w:rsidTr="00F17DAC">
        <w:trPr>
          <w:trHeight w:val="286"/>
        </w:trPr>
        <w:tc>
          <w:tcPr>
            <w:tcW w:w="1265" w:type="dxa"/>
            <w:vMerge w:val="restart"/>
            <w:shd w:val="clear" w:color="auto" w:fill="auto"/>
            <w:noWrap/>
            <w:vAlign w:val="center"/>
            <w:hideMark/>
          </w:tcPr>
          <w:p w:rsidR="003A63C7" w:rsidRPr="00596EFE" w:rsidRDefault="003A63C7" w:rsidP="001A68FB">
            <w:pPr>
              <w:jc w:val="cente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HTS-I</w:t>
            </w:r>
          </w:p>
        </w:tc>
        <w:tc>
          <w:tcPr>
            <w:tcW w:w="2052" w:type="dxa"/>
            <w:shd w:val="clear" w:color="auto" w:fill="auto"/>
            <w:noWrap/>
            <w:vAlign w:val="center"/>
            <w:hideMark/>
          </w:tcPr>
          <w:p w:rsidR="003A63C7" w:rsidRPr="00596EFE" w:rsidRDefault="003A63C7" w:rsidP="001A68FB">
            <w:pPr>
              <w:rPr>
                <w:rFonts w:ascii="Bookman Old Style" w:eastAsia="Times New Roman" w:hAnsi="Bookman Old Style" w:cs="Calibri"/>
                <w:sz w:val="18"/>
                <w:szCs w:val="20"/>
                <w:lang w:val="en-IN" w:eastAsia="en-IN"/>
              </w:rPr>
            </w:pPr>
            <w:r w:rsidRPr="00596EFE">
              <w:rPr>
                <w:rFonts w:ascii="Bookman Old Style" w:eastAsia="Times New Roman" w:hAnsi="Bookman Old Style" w:cs="Calibri"/>
                <w:sz w:val="18"/>
                <w:szCs w:val="20"/>
                <w:lang w:val="en-IN" w:eastAsia="en-IN"/>
              </w:rPr>
              <w:t>HTS - 11KV</w:t>
            </w:r>
          </w:p>
        </w:tc>
        <w:tc>
          <w:tcPr>
            <w:tcW w:w="1640" w:type="dxa"/>
            <w:vAlign w:val="center"/>
          </w:tcPr>
          <w:p w:rsidR="003A63C7" w:rsidRPr="00596EFE" w:rsidRDefault="00730C94" w:rsidP="00F17DAC">
            <w:pPr>
              <w:jc w:val="cente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5.50/</w:t>
            </w:r>
            <w:proofErr w:type="spellStart"/>
            <w:r w:rsidRPr="00596EFE">
              <w:rPr>
                <w:rFonts w:ascii="Bookman Old Style" w:eastAsia="Times New Roman" w:hAnsi="Bookman Old Style" w:cs="Calibri"/>
                <w:color w:val="000000"/>
                <w:sz w:val="18"/>
                <w:szCs w:val="20"/>
                <w:lang w:val="en-IN" w:eastAsia="en-IN"/>
              </w:rPr>
              <w:t>kVAh</w:t>
            </w:r>
            <w:proofErr w:type="spellEnd"/>
          </w:p>
        </w:tc>
        <w:tc>
          <w:tcPr>
            <w:tcW w:w="1559" w:type="dxa"/>
            <w:vAlign w:val="center"/>
          </w:tcPr>
          <w:p w:rsidR="00F17DAC" w:rsidRPr="00596EFE" w:rsidRDefault="00730C94" w:rsidP="00F17DAC">
            <w:pPr>
              <w:jc w:val="cente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350/kVA/</w:t>
            </w:r>
          </w:p>
          <w:p w:rsidR="003A63C7" w:rsidRPr="00596EFE" w:rsidRDefault="00730C94" w:rsidP="00F17DAC">
            <w:pPr>
              <w:jc w:val="cente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Month</w:t>
            </w:r>
          </w:p>
        </w:tc>
        <w:tc>
          <w:tcPr>
            <w:tcW w:w="1701" w:type="dxa"/>
            <w:shd w:val="clear" w:color="auto" w:fill="auto"/>
            <w:noWrap/>
            <w:vAlign w:val="center"/>
            <w:hideMark/>
          </w:tcPr>
          <w:p w:rsidR="003A63C7" w:rsidRPr="00596EFE" w:rsidRDefault="007A01D3" w:rsidP="00F17DAC">
            <w:pPr>
              <w:jc w:val="cente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9.50/</w:t>
            </w:r>
            <w:proofErr w:type="spellStart"/>
            <w:r w:rsidR="003A63C7" w:rsidRPr="00596EFE">
              <w:rPr>
                <w:rFonts w:ascii="Bookman Old Style" w:eastAsia="Times New Roman" w:hAnsi="Bookman Old Style" w:cs="Calibri"/>
                <w:color w:val="000000"/>
                <w:sz w:val="18"/>
                <w:szCs w:val="20"/>
                <w:lang w:val="en-IN" w:eastAsia="en-IN"/>
              </w:rPr>
              <w:t>kVAh</w:t>
            </w:r>
            <w:proofErr w:type="spellEnd"/>
          </w:p>
        </w:tc>
        <w:tc>
          <w:tcPr>
            <w:tcW w:w="1519" w:type="dxa"/>
            <w:shd w:val="clear" w:color="auto" w:fill="auto"/>
            <w:noWrap/>
            <w:vAlign w:val="center"/>
            <w:hideMark/>
          </w:tcPr>
          <w:p w:rsidR="00F17DAC" w:rsidRPr="00596EFE" w:rsidRDefault="007A01D3" w:rsidP="00F17DAC">
            <w:pPr>
              <w:jc w:val="cente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550/kVA/</w:t>
            </w:r>
          </w:p>
          <w:p w:rsidR="003A63C7" w:rsidRPr="00596EFE" w:rsidRDefault="003A63C7" w:rsidP="00F17DAC">
            <w:pPr>
              <w:jc w:val="cente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Month</w:t>
            </w:r>
          </w:p>
        </w:tc>
      </w:tr>
      <w:tr w:rsidR="001B35DD" w:rsidRPr="00596EFE" w:rsidTr="00F17DAC">
        <w:trPr>
          <w:trHeight w:val="286"/>
        </w:trPr>
        <w:tc>
          <w:tcPr>
            <w:tcW w:w="1265" w:type="dxa"/>
            <w:vMerge/>
            <w:vAlign w:val="center"/>
            <w:hideMark/>
          </w:tcPr>
          <w:p w:rsidR="003A63C7" w:rsidRPr="00596EFE" w:rsidRDefault="003A63C7" w:rsidP="001A68FB">
            <w:pPr>
              <w:rPr>
                <w:rFonts w:ascii="Bookman Old Style" w:eastAsia="Times New Roman" w:hAnsi="Bookman Old Style" w:cs="Calibri"/>
                <w:color w:val="000000"/>
                <w:sz w:val="18"/>
                <w:szCs w:val="20"/>
                <w:lang w:val="en-IN" w:eastAsia="en-IN"/>
              </w:rPr>
            </w:pPr>
          </w:p>
        </w:tc>
        <w:tc>
          <w:tcPr>
            <w:tcW w:w="2052" w:type="dxa"/>
            <w:shd w:val="clear" w:color="auto" w:fill="auto"/>
            <w:noWrap/>
            <w:vAlign w:val="center"/>
            <w:hideMark/>
          </w:tcPr>
          <w:p w:rsidR="003A63C7" w:rsidRPr="00596EFE" w:rsidRDefault="003A63C7" w:rsidP="001A68FB">
            <w:pPr>
              <w:rPr>
                <w:rFonts w:ascii="Bookman Old Style" w:eastAsia="Times New Roman" w:hAnsi="Bookman Old Style" w:cs="Calibri"/>
                <w:sz w:val="18"/>
                <w:szCs w:val="20"/>
                <w:lang w:val="en-IN" w:eastAsia="en-IN"/>
              </w:rPr>
            </w:pPr>
            <w:r w:rsidRPr="00596EFE">
              <w:rPr>
                <w:rFonts w:ascii="Bookman Old Style" w:eastAsia="Times New Roman" w:hAnsi="Bookman Old Style" w:cs="Calibri"/>
                <w:sz w:val="18"/>
                <w:szCs w:val="20"/>
                <w:lang w:val="en-IN" w:eastAsia="en-IN"/>
              </w:rPr>
              <w:t>HTS - 33KV</w:t>
            </w:r>
          </w:p>
        </w:tc>
        <w:tc>
          <w:tcPr>
            <w:tcW w:w="1640" w:type="dxa"/>
            <w:vAlign w:val="center"/>
          </w:tcPr>
          <w:p w:rsidR="003A63C7" w:rsidRPr="00596EFE" w:rsidRDefault="00730C94" w:rsidP="00F17DAC">
            <w:pPr>
              <w:jc w:val="cente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5.50/</w:t>
            </w:r>
            <w:proofErr w:type="spellStart"/>
            <w:r w:rsidRPr="00596EFE">
              <w:rPr>
                <w:rFonts w:ascii="Bookman Old Style" w:eastAsia="Times New Roman" w:hAnsi="Bookman Old Style" w:cs="Calibri"/>
                <w:color w:val="000000"/>
                <w:sz w:val="18"/>
                <w:szCs w:val="20"/>
                <w:lang w:val="en-IN" w:eastAsia="en-IN"/>
              </w:rPr>
              <w:t>kVAh</w:t>
            </w:r>
            <w:proofErr w:type="spellEnd"/>
          </w:p>
        </w:tc>
        <w:tc>
          <w:tcPr>
            <w:tcW w:w="1559" w:type="dxa"/>
            <w:vAlign w:val="center"/>
          </w:tcPr>
          <w:p w:rsidR="00F17DAC" w:rsidRPr="00596EFE" w:rsidRDefault="00730C94" w:rsidP="00F17DAC">
            <w:pPr>
              <w:jc w:val="cente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350/kVA/</w:t>
            </w:r>
          </w:p>
          <w:p w:rsidR="003A63C7" w:rsidRPr="00596EFE" w:rsidRDefault="00730C94" w:rsidP="00F17DAC">
            <w:pPr>
              <w:jc w:val="cente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Month</w:t>
            </w:r>
          </w:p>
        </w:tc>
        <w:tc>
          <w:tcPr>
            <w:tcW w:w="1701" w:type="dxa"/>
            <w:shd w:val="clear" w:color="auto" w:fill="auto"/>
            <w:noWrap/>
            <w:vAlign w:val="center"/>
            <w:hideMark/>
          </w:tcPr>
          <w:p w:rsidR="003A63C7" w:rsidRPr="00596EFE" w:rsidRDefault="007A01D3" w:rsidP="00F17DAC">
            <w:pPr>
              <w:jc w:val="cente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9.50/</w:t>
            </w:r>
            <w:proofErr w:type="spellStart"/>
            <w:r w:rsidR="003A63C7" w:rsidRPr="00596EFE">
              <w:rPr>
                <w:rFonts w:ascii="Bookman Old Style" w:eastAsia="Times New Roman" w:hAnsi="Bookman Old Style" w:cs="Calibri"/>
                <w:color w:val="000000"/>
                <w:sz w:val="18"/>
                <w:szCs w:val="20"/>
                <w:lang w:val="en-IN" w:eastAsia="en-IN"/>
              </w:rPr>
              <w:t>kVAh</w:t>
            </w:r>
            <w:proofErr w:type="spellEnd"/>
          </w:p>
        </w:tc>
        <w:tc>
          <w:tcPr>
            <w:tcW w:w="1519" w:type="dxa"/>
            <w:shd w:val="clear" w:color="auto" w:fill="auto"/>
            <w:noWrap/>
            <w:vAlign w:val="center"/>
            <w:hideMark/>
          </w:tcPr>
          <w:p w:rsidR="00F17DAC" w:rsidRPr="00596EFE" w:rsidRDefault="007A01D3" w:rsidP="00F17DAC">
            <w:pPr>
              <w:jc w:val="cente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550/kVA/</w:t>
            </w:r>
          </w:p>
          <w:p w:rsidR="003A63C7" w:rsidRPr="00596EFE" w:rsidRDefault="003A63C7" w:rsidP="00F17DAC">
            <w:pPr>
              <w:jc w:val="cente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Month</w:t>
            </w:r>
          </w:p>
        </w:tc>
      </w:tr>
      <w:tr w:rsidR="001B35DD" w:rsidRPr="00596EFE" w:rsidTr="00F17DAC">
        <w:trPr>
          <w:trHeight w:val="286"/>
        </w:trPr>
        <w:tc>
          <w:tcPr>
            <w:tcW w:w="1265" w:type="dxa"/>
            <w:vMerge/>
            <w:vAlign w:val="center"/>
            <w:hideMark/>
          </w:tcPr>
          <w:p w:rsidR="003A63C7" w:rsidRPr="00596EFE" w:rsidRDefault="003A63C7" w:rsidP="001A68FB">
            <w:pPr>
              <w:rPr>
                <w:rFonts w:ascii="Bookman Old Style" w:eastAsia="Times New Roman" w:hAnsi="Bookman Old Style" w:cs="Calibri"/>
                <w:color w:val="000000"/>
                <w:sz w:val="18"/>
                <w:szCs w:val="20"/>
                <w:lang w:val="en-IN" w:eastAsia="en-IN"/>
              </w:rPr>
            </w:pPr>
          </w:p>
        </w:tc>
        <w:tc>
          <w:tcPr>
            <w:tcW w:w="2052" w:type="dxa"/>
            <w:shd w:val="clear" w:color="auto" w:fill="auto"/>
            <w:noWrap/>
            <w:vAlign w:val="center"/>
            <w:hideMark/>
          </w:tcPr>
          <w:p w:rsidR="003A63C7" w:rsidRPr="00596EFE" w:rsidRDefault="003A63C7" w:rsidP="001A68FB">
            <w:pPr>
              <w:rPr>
                <w:rFonts w:ascii="Bookman Old Style" w:eastAsia="Times New Roman" w:hAnsi="Bookman Old Style" w:cs="Calibri"/>
                <w:sz w:val="18"/>
                <w:szCs w:val="20"/>
                <w:lang w:val="en-IN" w:eastAsia="en-IN"/>
              </w:rPr>
            </w:pPr>
            <w:r w:rsidRPr="00596EFE">
              <w:rPr>
                <w:rFonts w:ascii="Bookman Old Style" w:eastAsia="Times New Roman" w:hAnsi="Bookman Old Style" w:cs="Calibri"/>
                <w:sz w:val="18"/>
                <w:szCs w:val="20"/>
                <w:lang w:val="en-IN" w:eastAsia="en-IN"/>
              </w:rPr>
              <w:t>HTS - 132KV</w:t>
            </w:r>
          </w:p>
        </w:tc>
        <w:tc>
          <w:tcPr>
            <w:tcW w:w="1640" w:type="dxa"/>
            <w:vAlign w:val="center"/>
          </w:tcPr>
          <w:p w:rsidR="003A63C7" w:rsidRPr="00596EFE" w:rsidRDefault="00730C94" w:rsidP="00F17DAC">
            <w:pPr>
              <w:jc w:val="cente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5.50/</w:t>
            </w:r>
            <w:proofErr w:type="spellStart"/>
            <w:r w:rsidRPr="00596EFE">
              <w:rPr>
                <w:rFonts w:ascii="Bookman Old Style" w:eastAsia="Times New Roman" w:hAnsi="Bookman Old Style" w:cs="Calibri"/>
                <w:color w:val="000000"/>
                <w:sz w:val="18"/>
                <w:szCs w:val="20"/>
                <w:lang w:val="en-IN" w:eastAsia="en-IN"/>
              </w:rPr>
              <w:t>kVAh</w:t>
            </w:r>
            <w:proofErr w:type="spellEnd"/>
          </w:p>
        </w:tc>
        <w:tc>
          <w:tcPr>
            <w:tcW w:w="1559" w:type="dxa"/>
            <w:vAlign w:val="center"/>
          </w:tcPr>
          <w:p w:rsidR="00F17DAC" w:rsidRPr="00596EFE" w:rsidRDefault="00730C94" w:rsidP="00F17DAC">
            <w:pPr>
              <w:jc w:val="cente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350/kVA/</w:t>
            </w:r>
          </w:p>
          <w:p w:rsidR="003A63C7" w:rsidRPr="00596EFE" w:rsidRDefault="00730C94" w:rsidP="00F17DAC">
            <w:pPr>
              <w:jc w:val="cente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Month</w:t>
            </w:r>
          </w:p>
        </w:tc>
        <w:tc>
          <w:tcPr>
            <w:tcW w:w="1701" w:type="dxa"/>
            <w:shd w:val="clear" w:color="auto" w:fill="auto"/>
            <w:noWrap/>
            <w:vAlign w:val="center"/>
            <w:hideMark/>
          </w:tcPr>
          <w:p w:rsidR="003A63C7" w:rsidRPr="00596EFE" w:rsidRDefault="007A01D3" w:rsidP="00F17DAC">
            <w:pPr>
              <w:jc w:val="cente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9.50/</w:t>
            </w:r>
            <w:proofErr w:type="spellStart"/>
            <w:r w:rsidR="003A63C7" w:rsidRPr="00596EFE">
              <w:rPr>
                <w:rFonts w:ascii="Bookman Old Style" w:eastAsia="Times New Roman" w:hAnsi="Bookman Old Style" w:cs="Calibri"/>
                <w:color w:val="000000"/>
                <w:sz w:val="18"/>
                <w:szCs w:val="20"/>
                <w:lang w:val="en-IN" w:eastAsia="en-IN"/>
              </w:rPr>
              <w:t>kVAh</w:t>
            </w:r>
            <w:proofErr w:type="spellEnd"/>
          </w:p>
        </w:tc>
        <w:tc>
          <w:tcPr>
            <w:tcW w:w="1519" w:type="dxa"/>
            <w:shd w:val="clear" w:color="auto" w:fill="auto"/>
            <w:noWrap/>
            <w:vAlign w:val="center"/>
            <w:hideMark/>
          </w:tcPr>
          <w:p w:rsidR="00F17DAC" w:rsidRPr="00596EFE" w:rsidRDefault="007A01D3" w:rsidP="00F17DAC">
            <w:pPr>
              <w:jc w:val="cente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550/kVA/</w:t>
            </w:r>
          </w:p>
          <w:p w:rsidR="003A63C7" w:rsidRPr="00596EFE" w:rsidRDefault="003A63C7" w:rsidP="00F17DAC">
            <w:pPr>
              <w:jc w:val="cente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Month</w:t>
            </w:r>
          </w:p>
        </w:tc>
      </w:tr>
      <w:tr w:rsidR="003A63C7" w:rsidRPr="00596EFE" w:rsidTr="00F17DAC">
        <w:trPr>
          <w:trHeight w:val="286"/>
        </w:trPr>
        <w:tc>
          <w:tcPr>
            <w:tcW w:w="1265" w:type="dxa"/>
            <w:shd w:val="clear" w:color="000000" w:fill="D0CECE"/>
            <w:noWrap/>
            <w:vAlign w:val="bottom"/>
            <w:hideMark/>
          </w:tcPr>
          <w:p w:rsidR="003A63C7" w:rsidRPr="00596EFE" w:rsidRDefault="003A63C7" w:rsidP="001A68FB">
            <w:pPr>
              <w:rPr>
                <w:rFonts w:ascii="Bookman Old Style" w:eastAsia="Times New Roman" w:hAnsi="Bookman Old Style" w:cs="Calibri"/>
                <w:b/>
                <w:bCs/>
                <w:color w:val="000000"/>
                <w:sz w:val="18"/>
                <w:szCs w:val="20"/>
                <w:lang w:val="en-IN" w:eastAsia="en-IN"/>
              </w:rPr>
            </w:pPr>
            <w:r w:rsidRPr="00596EFE">
              <w:rPr>
                <w:rFonts w:ascii="Bookman Old Style" w:eastAsia="Times New Roman" w:hAnsi="Bookman Old Style" w:cs="Calibri"/>
                <w:b/>
                <w:bCs/>
                <w:color w:val="000000"/>
                <w:sz w:val="18"/>
                <w:szCs w:val="20"/>
                <w:lang w:val="en-IN" w:eastAsia="en-IN"/>
              </w:rPr>
              <w:t> </w:t>
            </w:r>
          </w:p>
        </w:tc>
        <w:tc>
          <w:tcPr>
            <w:tcW w:w="2052" w:type="dxa"/>
            <w:shd w:val="clear" w:color="000000" w:fill="D0CECE"/>
            <w:noWrap/>
            <w:vAlign w:val="center"/>
            <w:hideMark/>
          </w:tcPr>
          <w:p w:rsidR="003A63C7" w:rsidRPr="00596EFE" w:rsidRDefault="003A63C7" w:rsidP="001A68FB">
            <w:pPr>
              <w:rPr>
                <w:rFonts w:ascii="Bookman Old Style" w:eastAsia="Times New Roman" w:hAnsi="Bookman Old Style" w:cs="Calibri"/>
                <w:b/>
                <w:bCs/>
                <w:color w:val="00B050"/>
                <w:sz w:val="18"/>
                <w:szCs w:val="20"/>
                <w:lang w:val="en-IN" w:eastAsia="en-IN"/>
              </w:rPr>
            </w:pPr>
            <w:r w:rsidRPr="00596EFE">
              <w:rPr>
                <w:rFonts w:ascii="Bookman Old Style" w:eastAsia="Times New Roman" w:hAnsi="Bookman Old Style" w:cs="Calibri"/>
                <w:b/>
                <w:bCs/>
                <w:color w:val="00B050"/>
                <w:sz w:val="18"/>
                <w:szCs w:val="20"/>
                <w:lang w:val="en-IN" w:eastAsia="en-IN"/>
              </w:rPr>
              <w:t> </w:t>
            </w:r>
          </w:p>
        </w:tc>
        <w:tc>
          <w:tcPr>
            <w:tcW w:w="1640" w:type="dxa"/>
            <w:shd w:val="clear" w:color="000000" w:fill="D0CECE"/>
            <w:vAlign w:val="center"/>
          </w:tcPr>
          <w:p w:rsidR="003A63C7" w:rsidRPr="00596EFE" w:rsidRDefault="003A63C7" w:rsidP="00F17DAC">
            <w:pPr>
              <w:jc w:val="center"/>
              <w:rPr>
                <w:rFonts w:ascii="Bookman Old Style" w:eastAsia="Times New Roman" w:hAnsi="Bookman Old Style" w:cs="Calibri"/>
                <w:color w:val="000000"/>
                <w:sz w:val="18"/>
                <w:szCs w:val="20"/>
                <w:lang w:val="en-IN" w:eastAsia="en-IN"/>
              </w:rPr>
            </w:pPr>
          </w:p>
        </w:tc>
        <w:tc>
          <w:tcPr>
            <w:tcW w:w="1559" w:type="dxa"/>
            <w:shd w:val="clear" w:color="000000" w:fill="D0CECE"/>
            <w:vAlign w:val="center"/>
          </w:tcPr>
          <w:p w:rsidR="003A63C7" w:rsidRPr="00596EFE" w:rsidRDefault="003A63C7" w:rsidP="00F17DAC">
            <w:pPr>
              <w:jc w:val="center"/>
              <w:rPr>
                <w:rFonts w:ascii="Bookman Old Style" w:eastAsia="Times New Roman" w:hAnsi="Bookman Old Style" w:cs="Calibri"/>
                <w:color w:val="000000"/>
                <w:sz w:val="18"/>
                <w:szCs w:val="20"/>
                <w:lang w:val="en-IN" w:eastAsia="en-IN"/>
              </w:rPr>
            </w:pPr>
          </w:p>
        </w:tc>
        <w:tc>
          <w:tcPr>
            <w:tcW w:w="1701" w:type="dxa"/>
            <w:shd w:val="clear" w:color="000000" w:fill="D0CECE"/>
            <w:noWrap/>
            <w:vAlign w:val="center"/>
            <w:hideMark/>
          </w:tcPr>
          <w:p w:rsidR="003A63C7" w:rsidRPr="00596EFE" w:rsidRDefault="003A63C7" w:rsidP="00F17DAC">
            <w:pPr>
              <w:jc w:val="center"/>
              <w:rPr>
                <w:rFonts w:ascii="Bookman Old Style" w:eastAsia="Times New Roman" w:hAnsi="Bookman Old Style" w:cs="Calibri"/>
                <w:color w:val="000000"/>
                <w:sz w:val="18"/>
                <w:szCs w:val="20"/>
                <w:lang w:val="en-IN" w:eastAsia="en-IN"/>
              </w:rPr>
            </w:pPr>
          </w:p>
        </w:tc>
        <w:tc>
          <w:tcPr>
            <w:tcW w:w="1519" w:type="dxa"/>
            <w:shd w:val="clear" w:color="000000" w:fill="D0CECE"/>
            <w:noWrap/>
            <w:vAlign w:val="center"/>
            <w:hideMark/>
          </w:tcPr>
          <w:p w:rsidR="003A63C7" w:rsidRPr="00596EFE" w:rsidRDefault="003A63C7" w:rsidP="00F17DAC">
            <w:pPr>
              <w:jc w:val="center"/>
              <w:rPr>
                <w:rFonts w:ascii="Bookman Old Style" w:eastAsia="Times New Roman" w:hAnsi="Bookman Old Style" w:cs="Calibri"/>
                <w:color w:val="000000"/>
                <w:sz w:val="18"/>
                <w:szCs w:val="20"/>
                <w:lang w:val="en-IN" w:eastAsia="en-IN"/>
              </w:rPr>
            </w:pPr>
          </w:p>
        </w:tc>
      </w:tr>
      <w:tr w:rsidR="001B35DD" w:rsidRPr="00596EFE" w:rsidTr="00F17DAC">
        <w:trPr>
          <w:trHeight w:val="286"/>
        </w:trPr>
        <w:tc>
          <w:tcPr>
            <w:tcW w:w="1265" w:type="dxa"/>
            <w:shd w:val="clear" w:color="auto" w:fill="auto"/>
            <w:noWrap/>
            <w:vAlign w:val="bottom"/>
            <w:hideMark/>
          </w:tcPr>
          <w:p w:rsidR="003A63C7" w:rsidRPr="00596EFE" w:rsidRDefault="003A63C7" w:rsidP="001A68FB">
            <w:pPr>
              <w:jc w:val="cente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RTS</w:t>
            </w:r>
          </w:p>
        </w:tc>
        <w:tc>
          <w:tcPr>
            <w:tcW w:w="2052" w:type="dxa"/>
            <w:shd w:val="clear" w:color="auto" w:fill="auto"/>
            <w:noWrap/>
            <w:vAlign w:val="center"/>
            <w:hideMark/>
          </w:tcPr>
          <w:p w:rsidR="003A63C7" w:rsidRPr="00596EFE" w:rsidRDefault="003A63C7" w:rsidP="001A68FB">
            <w:pPr>
              <w:rPr>
                <w:rFonts w:ascii="Bookman Old Style" w:eastAsia="Times New Roman" w:hAnsi="Bookman Old Style" w:cs="Calibri"/>
                <w:sz w:val="18"/>
                <w:szCs w:val="20"/>
                <w:lang w:val="en-IN" w:eastAsia="en-IN"/>
              </w:rPr>
            </w:pPr>
            <w:r w:rsidRPr="00596EFE">
              <w:rPr>
                <w:rFonts w:ascii="Bookman Old Style" w:eastAsia="Times New Roman" w:hAnsi="Bookman Old Style" w:cs="Calibri"/>
                <w:sz w:val="18"/>
                <w:szCs w:val="20"/>
                <w:lang w:val="en-IN" w:eastAsia="en-IN"/>
              </w:rPr>
              <w:t>RTS</w:t>
            </w:r>
          </w:p>
        </w:tc>
        <w:tc>
          <w:tcPr>
            <w:tcW w:w="1640" w:type="dxa"/>
            <w:vAlign w:val="center"/>
          </w:tcPr>
          <w:p w:rsidR="003A63C7" w:rsidRPr="00596EFE" w:rsidRDefault="00730C94" w:rsidP="00F17DAC">
            <w:pPr>
              <w:jc w:val="cente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5.50/</w:t>
            </w:r>
            <w:proofErr w:type="spellStart"/>
            <w:r w:rsidRPr="00596EFE">
              <w:rPr>
                <w:rFonts w:ascii="Bookman Old Style" w:eastAsia="Times New Roman" w:hAnsi="Bookman Old Style" w:cs="Calibri"/>
                <w:color w:val="000000"/>
                <w:sz w:val="18"/>
                <w:szCs w:val="20"/>
                <w:lang w:val="en-IN" w:eastAsia="en-IN"/>
              </w:rPr>
              <w:t>kVAh</w:t>
            </w:r>
            <w:proofErr w:type="spellEnd"/>
          </w:p>
        </w:tc>
        <w:tc>
          <w:tcPr>
            <w:tcW w:w="1559" w:type="dxa"/>
            <w:vAlign w:val="center"/>
          </w:tcPr>
          <w:p w:rsidR="00F17DAC" w:rsidRPr="00596EFE" w:rsidRDefault="00730C94" w:rsidP="00F17DAC">
            <w:pPr>
              <w:jc w:val="cente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350/kVA/</w:t>
            </w:r>
          </w:p>
          <w:p w:rsidR="003A63C7" w:rsidRPr="00596EFE" w:rsidRDefault="00730C94" w:rsidP="00F17DAC">
            <w:pPr>
              <w:jc w:val="cente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Month</w:t>
            </w:r>
          </w:p>
        </w:tc>
        <w:tc>
          <w:tcPr>
            <w:tcW w:w="1701" w:type="dxa"/>
            <w:shd w:val="clear" w:color="auto" w:fill="auto"/>
            <w:noWrap/>
            <w:vAlign w:val="center"/>
            <w:hideMark/>
          </w:tcPr>
          <w:p w:rsidR="003A63C7" w:rsidRPr="00596EFE" w:rsidRDefault="007A01D3" w:rsidP="00F17DAC">
            <w:pPr>
              <w:jc w:val="cente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8.00/</w:t>
            </w:r>
            <w:proofErr w:type="spellStart"/>
            <w:r w:rsidR="003A63C7" w:rsidRPr="00596EFE">
              <w:rPr>
                <w:rFonts w:ascii="Bookman Old Style" w:eastAsia="Times New Roman" w:hAnsi="Bookman Old Style" w:cs="Calibri"/>
                <w:color w:val="000000"/>
                <w:sz w:val="18"/>
                <w:szCs w:val="20"/>
                <w:lang w:val="en-IN" w:eastAsia="en-IN"/>
              </w:rPr>
              <w:t>kVAh</w:t>
            </w:r>
            <w:proofErr w:type="spellEnd"/>
          </w:p>
        </w:tc>
        <w:tc>
          <w:tcPr>
            <w:tcW w:w="1519" w:type="dxa"/>
            <w:shd w:val="clear" w:color="auto" w:fill="auto"/>
            <w:noWrap/>
            <w:vAlign w:val="center"/>
            <w:hideMark/>
          </w:tcPr>
          <w:p w:rsidR="00F17DAC" w:rsidRPr="00596EFE" w:rsidRDefault="007A01D3" w:rsidP="00F17DAC">
            <w:pPr>
              <w:jc w:val="cente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450/kVA/</w:t>
            </w:r>
          </w:p>
          <w:p w:rsidR="003A63C7" w:rsidRPr="00596EFE" w:rsidRDefault="003A63C7" w:rsidP="00F17DAC">
            <w:pPr>
              <w:jc w:val="cente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Month</w:t>
            </w:r>
          </w:p>
        </w:tc>
      </w:tr>
      <w:tr w:rsidR="003A63C7" w:rsidRPr="00596EFE" w:rsidTr="00F17DAC">
        <w:trPr>
          <w:trHeight w:val="286"/>
        </w:trPr>
        <w:tc>
          <w:tcPr>
            <w:tcW w:w="1265" w:type="dxa"/>
            <w:shd w:val="clear" w:color="000000" w:fill="D0CECE"/>
            <w:noWrap/>
            <w:vAlign w:val="bottom"/>
            <w:hideMark/>
          </w:tcPr>
          <w:p w:rsidR="003A63C7" w:rsidRPr="00596EFE" w:rsidRDefault="003A63C7" w:rsidP="001A68FB">
            <w:pPr>
              <w:rPr>
                <w:rFonts w:ascii="Bookman Old Style" w:eastAsia="Times New Roman" w:hAnsi="Bookman Old Style" w:cs="Calibri"/>
                <w:b/>
                <w:bCs/>
                <w:color w:val="000000"/>
                <w:sz w:val="18"/>
                <w:szCs w:val="20"/>
                <w:lang w:val="en-IN" w:eastAsia="en-IN"/>
              </w:rPr>
            </w:pPr>
            <w:r w:rsidRPr="00596EFE">
              <w:rPr>
                <w:rFonts w:ascii="Bookman Old Style" w:eastAsia="Times New Roman" w:hAnsi="Bookman Old Style" w:cs="Calibri"/>
                <w:b/>
                <w:bCs/>
                <w:color w:val="000000"/>
                <w:sz w:val="18"/>
                <w:szCs w:val="20"/>
                <w:lang w:val="en-IN" w:eastAsia="en-IN"/>
              </w:rPr>
              <w:t> </w:t>
            </w:r>
          </w:p>
        </w:tc>
        <w:tc>
          <w:tcPr>
            <w:tcW w:w="2052" w:type="dxa"/>
            <w:shd w:val="clear" w:color="000000" w:fill="D0CECE"/>
            <w:noWrap/>
            <w:vAlign w:val="center"/>
            <w:hideMark/>
          </w:tcPr>
          <w:p w:rsidR="003A63C7" w:rsidRPr="00596EFE" w:rsidRDefault="003A63C7" w:rsidP="001A68FB">
            <w:pPr>
              <w:rPr>
                <w:rFonts w:ascii="Bookman Old Style" w:eastAsia="Times New Roman" w:hAnsi="Bookman Old Style" w:cs="Calibri"/>
                <w:b/>
                <w:bCs/>
                <w:color w:val="00B050"/>
                <w:sz w:val="18"/>
                <w:szCs w:val="20"/>
                <w:lang w:val="en-IN" w:eastAsia="en-IN"/>
              </w:rPr>
            </w:pPr>
            <w:r w:rsidRPr="00596EFE">
              <w:rPr>
                <w:rFonts w:ascii="Bookman Old Style" w:eastAsia="Times New Roman" w:hAnsi="Bookman Old Style" w:cs="Calibri"/>
                <w:b/>
                <w:bCs/>
                <w:color w:val="00B050"/>
                <w:sz w:val="18"/>
                <w:szCs w:val="20"/>
                <w:lang w:val="en-IN" w:eastAsia="en-IN"/>
              </w:rPr>
              <w:t> </w:t>
            </w:r>
          </w:p>
        </w:tc>
        <w:tc>
          <w:tcPr>
            <w:tcW w:w="1640" w:type="dxa"/>
            <w:shd w:val="clear" w:color="000000" w:fill="D0CECE"/>
            <w:vAlign w:val="center"/>
          </w:tcPr>
          <w:p w:rsidR="003A63C7" w:rsidRPr="00596EFE" w:rsidRDefault="003A63C7" w:rsidP="00F17DAC">
            <w:pPr>
              <w:jc w:val="center"/>
              <w:rPr>
                <w:rFonts w:ascii="Bookman Old Style" w:eastAsia="Times New Roman" w:hAnsi="Bookman Old Style" w:cs="Calibri"/>
                <w:color w:val="000000"/>
                <w:sz w:val="18"/>
                <w:szCs w:val="20"/>
                <w:lang w:val="en-IN" w:eastAsia="en-IN"/>
              </w:rPr>
            </w:pPr>
          </w:p>
        </w:tc>
        <w:tc>
          <w:tcPr>
            <w:tcW w:w="1559" w:type="dxa"/>
            <w:shd w:val="clear" w:color="000000" w:fill="D0CECE"/>
            <w:vAlign w:val="center"/>
          </w:tcPr>
          <w:p w:rsidR="003A63C7" w:rsidRPr="00596EFE" w:rsidRDefault="003A63C7" w:rsidP="00F17DAC">
            <w:pPr>
              <w:jc w:val="center"/>
              <w:rPr>
                <w:rFonts w:ascii="Bookman Old Style" w:eastAsia="Times New Roman" w:hAnsi="Bookman Old Style" w:cs="Calibri"/>
                <w:color w:val="000000"/>
                <w:sz w:val="18"/>
                <w:szCs w:val="20"/>
                <w:lang w:val="en-IN" w:eastAsia="en-IN"/>
              </w:rPr>
            </w:pPr>
          </w:p>
        </w:tc>
        <w:tc>
          <w:tcPr>
            <w:tcW w:w="1701" w:type="dxa"/>
            <w:shd w:val="clear" w:color="000000" w:fill="D0CECE"/>
            <w:noWrap/>
            <w:vAlign w:val="center"/>
            <w:hideMark/>
          </w:tcPr>
          <w:p w:rsidR="003A63C7" w:rsidRPr="00596EFE" w:rsidRDefault="003A63C7" w:rsidP="00F17DAC">
            <w:pPr>
              <w:jc w:val="center"/>
              <w:rPr>
                <w:rFonts w:ascii="Bookman Old Style" w:eastAsia="Times New Roman" w:hAnsi="Bookman Old Style" w:cs="Calibri"/>
                <w:color w:val="000000"/>
                <w:sz w:val="18"/>
                <w:szCs w:val="20"/>
                <w:lang w:val="en-IN" w:eastAsia="en-IN"/>
              </w:rPr>
            </w:pPr>
          </w:p>
        </w:tc>
        <w:tc>
          <w:tcPr>
            <w:tcW w:w="1519" w:type="dxa"/>
            <w:shd w:val="clear" w:color="000000" w:fill="D0CECE"/>
            <w:noWrap/>
            <w:vAlign w:val="center"/>
            <w:hideMark/>
          </w:tcPr>
          <w:p w:rsidR="003A63C7" w:rsidRPr="00596EFE" w:rsidRDefault="003A63C7" w:rsidP="00F17DAC">
            <w:pPr>
              <w:jc w:val="center"/>
              <w:rPr>
                <w:rFonts w:ascii="Bookman Old Style" w:eastAsia="Times New Roman" w:hAnsi="Bookman Old Style" w:cs="Calibri"/>
                <w:color w:val="000000"/>
                <w:sz w:val="18"/>
                <w:szCs w:val="20"/>
                <w:lang w:val="en-IN" w:eastAsia="en-IN"/>
              </w:rPr>
            </w:pPr>
          </w:p>
        </w:tc>
      </w:tr>
      <w:tr w:rsidR="001B35DD" w:rsidRPr="00596EFE" w:rsidTr="00F17DAC">
        <w:trPr>
          <w:trHeight w:val="286"/>
        </w:trPr>
        <w:tc>
          <w:tcPr>
            <w:tcW w:w="1265" w:type="dxa"/>
            <w:shd w:val="clear" w:color="auto" w:fill="auto"/>
            <w:noWrap/>
            <w:vAlign w:val="center"/>
            <w:hideMark/>
          </w:tcPr>
          <w:p w:rsidR="003A63C7" w:rsidRPr="00596EFE" w:rsidRDefault="003A63C7" w:rsidP="001A68FB">
            <w:pPr>
              <w:jc w:val="cente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SS</w:t>
            </w:r>
          </w:p>
        </w:tc>
        <w:tc>
          <w:tcPr>
            <w:tcW w:w="2052" w:type="dxa"/>
            <w:shd w:val="clear" w:color="auto" w:fill="auto"/>
            <w:vAlign w:val="center"/>
            <w:hideMark/>
          </w:tcPr>
          <w:p w:rsidR="003A63C7" w:rsidRPr="00596EFE" w:rsidRDefault="003A63C7" w:rsidP="001A68FB">
            <w:pP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Metered</w:t>
            </w:r>
          </w:p>
        </w:tc>
        <w:tc>
          <w:tcPr>
            <w:tcW w:w="1640" w:type="dxa"/>
            <w:vAlign w:val="center"/>
          </w:tcPr>
          <w:p w:rsidR="003A63C7" w:rsidRPr="00596EFE" w:rsidRDefault="00730C94" w:rsidP="00F17DAC">
            <w:pPr>
              <w:jc w:val="cente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6.25/kWh</w:t>
            </w:r>
          </w:p>
        </w:tc>
        <w:tc>
          <w:tcPr>
            <w:tcW w:w="1559" w:type="dxa"/>
            <w:vAlign w:val="center"/>
          </w:tcPr>
          <w:p w:rsidR="00F17DAC" w:rsidRPr="00596EFE" w:rsidRDefault="00730C94" w:rsidP="00F17DAC">
            <w:pPr>
              <w:jc w:val="cente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100/kW/</w:t>
            </w:r>
          </w:p>
          <w:p w:rsidR="003A63C7" w:rsidRPr="00596EFE" w:rsidRDefault="00730C94" w:rsidP="00F17DAC">
            <w:pPr>
              <w:jc w:val="cente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Month</w:t>
            </w:r>
          </w:p>
        </w:tc>
        <w:tc>
          <w:tcPr>
            <w:tcW w:w="1701" w:type="dxa"/>
            <w:shd w:val="clear" w:color="auto" w:fill="auto"/>
            <w:noWrap/>
            <w:vAlign w:val="center"/>
            <w:hideMark/>
          </w:tcPr>
          <w:p w:rsidR="003A63C7" w:rsidRPr="00596EFE" w:rsidRDefault="007A01D3" w:rsidP="00F17DAC">
            <w:pPr>
              <w:jc w:val="cente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8.00/</w:t>
            </w:r>
            <w:r w:rsidR="003A63C7" w:rsidRPr="00596EFE">
              <w:rPr>
                <w:rFonts w:ascii="Bookman Old Style" w:eastAsia="Times New Roman" w:hAnsi="Bookman Old Style" w:cs="Calibri"/>
                <w:color w:val="000000"/>
                <w:sz w:val="18"/>
                <w:szCs w:val="20"/>
                <w:lang w:val="en-IN" w:eastAsia="en-IN"/>
              </w:rPr>
              <w:t>kWh</w:t>
            </w:r>
          </w:p>
        </w:tc>
        <w:tc>
          <w:tcPr>
            <w:tcW w:w="1519" w:type="dxa"/>
            <w:shd w:val="clear" w:color="auto" w:fill="auto"/>
            <w:noWrap/>
            <w:vAlign w:val="center"/>
            <w:hideMark/>
          </w:tcPr>
          <w:p w:rsidR="00F17DAC" w:rsidRPr="00596EFE" w:rsidRDefault="007A01D3" w:rsidP="00F17DAC">
            <w:pPr>
              <w:jc w:val="cente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200.00/kW/</w:t>
            </w:r>
          </w:p>
          <w:p w:rsidR="003A63C7" w:rsidRPr="00596EFE" w:rsidRDefault="003A63C7" w:rsidP="00F17DAC">
            <w:pPr>
              <w:jc w:val="cente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Month</w:t>
            </w:r>
          </w:p>
        </w:tc>
      </w:tr>
      <w:tr w:rsidR="003A63C7" w:rsidRPr="00596EFE" w:rsidTr="00F17DAC">
        <w:trPr>
          <w:trHeight w:val="286"/>
        </w:trPr>
        <w:tc>
          <w:tcPr>
            <w:tcW w:w="1265" w:type="dxa"/>
            <w:shd w:val="clear" w:color="000000" w:fill="D0CECE"/>
            <w:noWrap/>
            <w:vAlign w:val="bottom"/>
            <w:hideMark/>
          </w:tcPr>
          <w:p w:rsidR="003A63C7" w:rsidRPr="00596EFE" w:rsidRDefault="003A63C7" w:rsidP="001A68FB">
            <w:pPr>
              <w:rPr>
                <w:rFonts w:ascii="Bookman Old Style" w:eastAsia="Times New Roman" w:hAnsi="Bookman Old Style" w:cs="Calibri"/>
                <w:b/>
                <w:bCs/>
                <w:color w:val="000000"/>
                <w:sz w:val="18"/>
                <w:szCs w:val="20"/>
                <w:lang w:val="en-IN" w:eastAsia="en-IN"/>
              </w:rPr>
            </w:pPr>
            <w:r w:rsidRPr="00596EFE">
              <w:rPr>
                <w:rFonts w:ascii="Bookman Old Style" w:eastAsia="Times New Roman" w:hAnsi="Bookman Old Style" w:cs="Calibri"/>
                <w:b/>
                <w:bCs/>
                <w:color w:val="000000"/>
                <w:sz w:val="18"/>
                <w:szCs w:val="20"/>
                <w:lang w:val="en-IN" w:eastAsia="en-IN"/>
              </w:rPr>
              <w:t> </w:t>
            </w:r>
          </w:p>
        </w:tc>
        <w:tc>
          <w:tcPr>
            <w:tcW w:w="2052" w:type="dxa"/>
            <w:shd w:val="clear" w:color="000000" w:fill="D0CECE"/>
            <w:noWrap/>
            <w:vAlign w:val="center"/>
            <w:hideMark/>
          </w:tcPr>
          <w:p w:rsidR="003A63C7" w:rsidRPr="00596EFE" w:rsidRDefault="003A63C7" w:rsidP="001A68FB">
            <w:pPr>
              <w:rPr>
                <w:rFonts w:ascii="Bookman Old Style" w:eastAsia="Times New Roman" w:hAnsi="Bookman Old Style" w:cs="Calibri"/>
                <w:b/>
                <w:bCs/>
                <w:color w:val="00B050"/>
                <w:sz w:val="18"/>
                <w:szCs w:val="20"/>
                <w:lang w:val="en-IN" w:eastAsia="en-IN"/>
              </w:rPr>
            </w:pPr>
            <w:r w:rsidRPr="00596EFE">
              <w:rPr>
                <w:rFonts w:ascii="Bookman Old Style" w:eastAsia="Times New Roman" w:hAnsi="Bookman Old Style" w:cs="Calibri"/>
                <w:b/>
                <w:bCs/>
                <w:color w:val="00B050"/>
                <w:sz w:val="18"/>
                <w:szCs w:val="20"/>
                <w:lang w:val="en-IN" w:eastAsia="en-IN"/>
              </w:rPr>
              <w:t> </w:t>
            </w:r>
          </w:p>
        </w:tc>
        <w:tc>
          <w:tcPr>
            <w:tcW w:w="1640" w:type="dxa"/>
            <w:shd w:val="clear" w:color="000000" w:fill="D0CECE"/>
            <w:vAlign w:val="center"/>
          </w:tcPr>
          <w:p w:rsidR="003A63C7" w:rsidRPr="00596EFE" w:rsidRDefault="003A63C7" w:rsidP="00F17DAC">
            <w:pPr>
              <w:jc w:val="center"/>
              <w:rPr>
                <w:rFonts w:ascii="Bookman Old Style" w:eastAsia="Times New Roman" w:hAnsi="Bookman Old Style" w:cs="Calibri"/>
                <w:color w:val="000000"/>
                <w:sz w:val="18"/>
                <w:szCs w:val="20"/>
                <w:lang w:val="en-IN" w:eastAsia="en-IN"/>
              </w:rPr>
            </w:pPr>
          </w:p>
        </w:tc>
        <w:tc>
          <w:tcPr>
            <w:tcW w:w="1559" w:type="dxa"/>
            <w:shd w:val="clear" w:color="000000" w:fill="D0CECE"/>
            <w:vAlign w:val="center"/>
          </w:tcPr>
          <w:p w:rsidR="003A63C7" w:rsidRPr="00596EFE" w:rsidRDefault="003A63C7" w:rsidP="00F17DAC">
            <w:pPr>
              <w:jc w:val="center"/>
              <w:rPr>
                <w:rFonts w:ascii="Bookman Old Style" w:eastAsia="Times New Roman" w:hAnsi="Bookman Old Style" w:cs="Calibri"/>
                <w:color w:val="000000"/>
                <w:sz w:val="18"/>
                <w:szCs w:val="20"/>
                <w:lang w:val="en-IN" w:eastAsia="en-IN"/>
              </w:rPr>
            </w:pPr>
          </w:p>
        </w:tc>
        <w:tc>
          <w:tcPr>
            <w:tcW w:w="1701" w:type="dxa"/>
            <w:shd w:val="clear" w:color="000000" w:fill="D0CECE"/>
            <w:noWrap/>
            <w:vAlign w:val="center"/>
            <w:hideMark/>
          </w:tcPr>
          <w:p w:rsidR="003A63C7" w:rsidRPr="00596EFE" w:rsidRDefault="003A63C7" w:rsidP="00F17DAC">
            <w:pPr>
              <w:jc w:val="center"/>
              <w:rPr>
                <w:rFonts w:ascii="Bookman Old Style" w:eastAsia="Times New Roman" w:hAnsi="Bookman Old Style" w:cs="Calibri"/>
                <w:color w:val="000000"/>
                <w:sz w:val="18"/>
                <w:szCs w:val="20"/>
                <w:lang w:val="en-IN" w:eastAsia="en-IN"/>
              </w:rPr>
            </w:pPr>
          </w:p>
        </w:tc>
        <w:tc>
          <w:tcPr>
            <w:tcW w:w="1519" w:type="dxa"/>
            <w:shd w:val="clear" w:color="000000" w:fill="D0CECE"/>
            <w:noWrap/>
            <w:vAlign w:val="center"/>
            <w:hideMark/>
          </w:tcPr>
          <w:p w:rsidR="003A63C7" w:rsidRPr="00596EFE" w:rsidRDefault="003A63C7" w:rsidP="00F17DAC">
            <w:pPr>
              <w:jc w:val="center"/>
              <w:rPr>
                <w:rFonts w:ascii="Bookman Old Style" w:eastAsia="Times New Roman" w:hAnsi="Bookman Old Style" w:cs="Calibri"/>
                <w:color w:val="000000"/>
                <w:sz w:val="18"/>
                <w:szCs w:val="20"/>
                <w:lang w:val="en-IN" w:eastAsia="en-IN"/>
              </w:rPr>
            </w:pPr>
          </w:p>
        </w:tc>
      </w:tr>
      <w:tr w:rsidR="001B35DD" w:rsidRPr="00596EFE" w:rsidTr="00F17DAC">
        <w:trPr>
          <w:trHeight w:val="286"/>
        </w:trPr>
        <w:tc>
          <w:tcPr>
            <w:tcW w:w="1265" w:type="dxa"/>
            <w:shd w:val="clear" w:color="auto" w:fill="auto"/>
            <w:noWrap/>
            <w:vAlign w:val="bottom"/>
            <w:hideMark/>
          </w:tcPr>
          <w:p w:rsidR="003A63C7" w:rsidRPr="00596EFE" w:rsidRDefault="003A63C7" w:rsidP="001A68FB">
            <w:pPr>
              <w:jc w:val="cente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MES</w:t>
            </w:r>
          </w:p>
        </w:tc>
        <w:tc>
          <w:tcPr>
            <w:tcW w:w="2052" w:type="dxa"/>
            <w:shd w:val="clear" w:color="auto" w:fill="auto"/>
            <w:noWrap/>
            <w:vAlign w:val="center"/>
            <w:hideMark/>
          </w:tcPr>
          <w:p w:rsidR="003A63C7" w:rsidRPr="00596EFE" w:rsidRDefault="003A63C7" w:rsidP="001A68FB">
            <w:pPr>
              <w:rPr>
                <w:rFonts w:ascii="Bookman Old Style" w:eastAsia="Times New Roman" w:hAnsi="Bookman Old Style" w:cs="Calibri"/>
                <w:sz w:val="18"/>
                <w:szCs w:val="20"/>
                <w:lang w:val="en-IN" w:eastAsia="en-IN"/>
              </w:rPr>
            </w:pPr>
            <w:r w:rsidRPr="00596EFE">
              <w:rPr>
                <w:rFonts w:ascii="Bookman Old Style" w:eastAsia="Times New Roman" w:hAnsi="Bookman Old Style" w:cs="Calibri"/>
                <w:sz w:val="18"/>
                <w:szCs w:val="20"/>
                <w:lang w:val="en-IN" w:eastAsia="en-IN"/>
              </w:rPr>
              <w:t>MES</w:t>
            </w:r>
          </w:p>
        </w:tc>
        <w:tc>
          <w:tcPr>
            <w:tcW w:w="1640" w:type="dxa"/>
            <w:vAlign w:val="center"/>
          </w:tcPr>
          <w:p w:rsidR="003A63C7" w:rsidRPr="00596EFE" w:rsidRDefault="00BC005C" w:rsidP="00F17DAC">
            <w:pPr>
              <w:jc w:val="cente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5.25/</w:t>
            </w:r>
            <w:proofErr w:type="spellStart"/>
            <w:r w:rsidRPr="00596EFE">
              <w:rPr>
                <w:rFonts w:ascii="Bookman Old Style" w:eastAsia="Times New Roman" w:hAnsi="Bookman Old Style" w:cs="Calibri"/>
                <w:color w:val="000000"/>
                <w:sz w:val="18"/>
                <w:szCs w:val="20"/>
                <w:lang w:val="en-IN" w:eastAsia="en-IN"/>
              </w:rPr>
              <w:t>kVAh</w:t>
            </w:r>
            <w:proofErr w:type="spellEnd"/>
          </w:p>
        </w:tc>
        <w:tc>
          <w:tcPr>
            <w:tcW w:w="1559" w:type="dxa"/>
            <w:vAlign w:val="center"/>
          </w:tcPr>
          <w:p w:rsidR="00F17DAC" w:rsidRPr="00596EFE" w:rsidRDefault="00BC005C" w:rsidP="00F17DAC">
            <w:pPr>
              <w:jc w:val="cente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350/kVA/</w:t>
            </w:r>
          </w:p>
          <w:p w:rsidR="003A63C7" w:rsidRPr="00596EFE" w:rsidRDefault="00BC005C" w:rsidP="00F17DAC">
            <w:pPr>
              <w:jc w:val="cente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Month</w:t>
            </w:r>
          </w:p>
        </w:tc>
        <w:tc>
          <w:tcPr>
            <w:tcW w:w="1701" w:type="dxa"/>
            <w:shd w:val="clear" w:color="auto" w:fill="auto"/>
            <w:noWrap/>
            <w:vAlign w:val="center"/>
            <w:hideMark/>
          </w:tcPr>
          <w:p w:rsidR="003A63C7" w:rsidRPr="00596EFE" w:rsidRDefault="007A01D3" w:rsidP="00F17DAC">
            <w:pPr>
              <w:jc w:val="cente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8.00/</w:t>
            </w:r>
            <w:proofErr w:type="spellStart"/>
            <w:r w:rsidR="003A63C7" w:rsidRPr="00596EFE">
              <w:rPr>
                <w:rFonts w:ascii="Bookman Old Style" w:eastAsia="Times New Roman" w:hAnsi="Bookman Old Style" w:cs="Calibri"/>
                <w:color w:val="000000"/>
                <w:sz w:val="18"/>
                <w:szCs w:val="20"/>
                <w:lang w:val="en-IN" w:eastAsia="en-IN"/>
              </w:rPr>
              <w:t>kVAh</w:t>
            </w:r>
            <w:proofErr w:type="spellEnd"/>
          </w:p>
        </w:tc>
        <w:tc>
          <w:tcPr>
            <w:tcW w:w="1519" w:type="dxa"/>
            <w:shd w:val="clear" w:color="auto" w:fill="auto"/>
            <w:noWrap/>
            <w:vAlign w:val="center"/>
            <w:hideMark/>
          </w:tcPr>
          <w:p w:rsidR="00F17DAC" w:rsidRPr="00596EFE" w:rsidRDefault="007A01D3" w:rsidP="00F17DAC">
            <w:pPr>
              <w:jc w:val="cente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450/kVA/</w:t>
            </w:r>
          </w:p>
          <w:p w:rsidR="003A63C7" w:rsidRPr="00596EFE" w:rsidRDefault="003A63C7" w:rsidP="00F17DAC">
            <w:pPr>
              <w:jc w:val="center"/>
              <w:rPr>
                <w:rFonts w:ascii="Bookman Old Style" w:eastAsia="Times New Roman" w:hAnsi="Bookman Old Style" w:cs="Calibri"/>
                <w:color w:val="000000"/>
                <w:sz w:val="18"/>
                <w:szCs w:val="20"/>
                <w:lang w:val="en-IN" w:eastAsia="en-IN"/>
              </w:rPr>
            </w:pPr>
            <w:r w:rsidRPr="00596EFE">
              <w:rPr>
                <w:rFonts w:ascii="Bookman Old Style" w:eastAsia="Times New Roman" w:hAnsi="Bookman Old Style" w:cs="Calibri"/>
                <w:color w:val="000000"/>
                <w:sz w:val="18"/>
                <w:szCs w:val="20"/>
                <w:lang w:val="en-IN" w:eastAsia="en-IN"/>
              </w:rPr>
              <w:t>Month</w:t>
            </w:r>
          </w:p>
        </w:tc>
      </w:tr>
    </w:tbl>
    <w:p w:rsidR="001A68FB" w:rsidRDefault="001A68FB" w:rsidP="00B14CA9">
      <w:pPr>
        <w:ind w:right="-90"/>
        <w:jc w:val="both"/>
        <w:outlineLvl w:val="0"/>
        <w:rPr>
          <w:rFonts w:ascii="Bookman Old Style" w:hAnsi="Bookman Old Style"/>
          <w:sz w:val="20"/>
          <w:szCs w:val="20"/>
        </w:rPr>
      </w:pPr>
    </w:p>
    <w:p w:rsidR="00A87CE5" w:rsidRDefault="00A87CE5" w:rsidP="00B14CA9">
      <w:pPr>
        <w:ind w:right="-90"/>
        <w:jc w:val="both"/>
        <w:outlineLvl w:val="0"/>
        <w:rPr>
          <w:rFonts w:ascii="Bookman Old Style" w:hAnsi="Bookman Old Style"/>
          <w:sz w:val="20"/>
          <w:szCs w:val="20"/>
        </w:rPr>
      </w:pPr>
    </w:p>
    <w:p w:rsidR="001E7985" w:rsidRPr="00137103" w:rsidRDefault="001E7985" w:rsidP="00B14CA9">
      <w:pPr>
        <w:ind w:right="-90"/>
        <w:jc w:val="both"/>
        <w:outlineLvl w:val="0"/>
        <w:rPr>
          <w:rFonts w:ascii="Bookman Old Style" w:hAnsi="Bookman Old Style"/>
          <w:b/>
          <w:sz w:val="20"/>
          <w:szCs w:val="20"/>
        </w:rPr>
      </w:pPr>
      <w:r w:rsidRPr="00137103">
        <w:rPr>
          <w:rFonts w:ascii="Bookman Old Style" w:hAnsi="Bookman Old Style"/>
          <w:b/>
          <w:sz w:val="20"/>
          <w:szCs w:val="20"/>
        </w:rPr>
        <w:t>Comments/Suggestions from stakeholders</w:t>
      </w:r>
    </w:p>
    <w:p w:rsidR="00812E0E" w:rsidRPr="00137103" w:rsidRDefault="00812E0E" w:rsidP="00B14CA9">
      <w:pPr>
        <w:ind w:left="360" w:right="-90"/>
        <w:jc w:val="both"/>
        <w:rPr>
          <w:rFonts w:ascii="Bookman Old Style" w:hAnsi="Bookman Old Style"/>
          <w:sz w:val="20"/>
          <w:szCs w:val="20"/>
        </w:rPr>
      </w:pPr>
    </w:p>
    <w:p w:rsidR="00BD15EF" w:rsidRPr="00137103" w:rsidRDefault="00BD15EF" w:rsidP="00BD15EF">
      <w:pPr>
        <w:numPr>
          <w:ilvl w:val="0"/>
          <w:numId w:val="2"/>
        </w:numPr>
        <w:ind w:right="-90"/>
        <w:jc w:val="both"/>
        <w:rPr>
          <w:rFonts w:ascii="Bookman Old Style" w:hAnsi="Bookman Old Style"/>
          <w:sz w:val="20"/>
          <w:szCs w:val="20"/>
        </w:rPr>
      </w:pPr>
      <w:r w:rsidRPr="00137103">
        <w:rPr>
          <w:rFonts w:ascii="Bookman Old Style" w:hAnsi="Bookman Old Style"/>
          <w:sz w:val="20"/>
          <w:szCs w:val="20"/>
        </w:rPr>
        <w:t>The Commission has directed JBVNL to invite comments/suggestions from the public on the above Petition through this Notice.</w:t>
      </w:r>
    </w:p>
    <w:p w:rsidR="00BD15EF" w:rsidRPr="00137103" w:rsidRDefault="00BD15EF" w:rsidP="00BD15EF">
      <w:pPr>
        <w:ind w:left="360" w:right="-90"/>
        <w:jc w:val="both"/>
        <w:rPr>
          <w:rFonts w:ascii="Bookman Old Style" w:hAnsi="Bookman Old Style"/>
          <w:sz w:val="20"/>
          <w:szCs w:val="20"/>
        </w:rPr>
      </w:pPr>
    </w:p>
    <w:p w:rsidR="00BD15EF" w:rsidRPr="00137103" w:rsidRDefault="00BD15EF" w:rsidP="00BD15EF">
      <w:pPr>
        <w:numPr>
          <w:ilvl w:val="0"/>
          <w:numId w:val="2"/>
        </w:numPr>
        <w:ind w:right="-90"/>
        <w:jc w:val="both"/>
        <w:rPr>
          <w:rFonts w:ascii="Bookman Old Style" w:hAnsi="Bookman Old Style"/>
          <w:sz w:val="20"/>
          <w:szCs w:val="20"/>
        </w:rPr>
      </w:pPr>
      <w:r w:rsidRPr="00137103">
        <w:rPr>
          <w:rFonts w:ascii="Bookman Old Style" w:hAnsi="Bookman Old Style"/>
          <w:sz w:val="20"/>
          <w:szCs w:val="20"/>
        </w:rPr>
        <w:lastRenderedPageBreak/>
        <w:t xml:space="preserve">The Petition is available on the website of the Commission along with Commission queries and reply received from JBVNL on Commission queries at </w:t>
      </w:r>
      <w:r w:rsidRPr="00137103">
        <w:rPr>
          <w:rFonts w:ascii="Bookman Old Style" w:hAnsi="Bookman Old Style"/>
          <w:sz w:val="20"/>
          <w:szCs w:val="20"/>
          <w:u w:val="single"/>
        </w:rPr>
        <w:t>www.jserc.org</w:t>
      </w:r>
      <w:r w:rsidR="00576C5D" w:rsidRPr="00137103">
        <w:rPr>
          <w:rFonts w:ascii="Bookman Old Style" w:hAnsi="Bookman Old Style"/>
          <w:sz w:val="20"/>
          <w:szCs w:val="20"/>
          <w:u w:val="single"/>
        </w:rPr>
        <w:t>/jbvnl.aspx</w:t>
      </w:r>
      <w:r w:rsidRPr="00137103">
        <w:rPr>
          <w:rFonts w:ascii="Bookman Old Style" w:hAnsi="Bookman Old Style"/>
          <w:sz w:val="20"/>
          <w:szCs w:val="20"/>
          <w:u w:val="single"/>
        </w:rPr>
        <w:t xml:space="preserve"> </w:t>
      </w:r>
      <w:r w:rsidRPr="00137103">
        <w:rPr>
          <w:rFonts w:ascii="Bookman Old Style" w:hAnsi="Bookman Old Style"/>
          <w:sz w:val="20"/>
          <w:szCs w:val="20"/>
        </w:rPr>
        <w:t xml:space="preserve">as well </w:t>
      </w:r>
      <w:r w:rsidR="00576C5D" w:rsidRPr="00137103">
        <w:rPr>
          <w:rFonts w:ascii="Bookman Old Style" w:hAnsi="Bookman Old Style"/>
          <w:sz w:val="20"/>
          <w:szCs w:val="20"/>
        </w:rPr>
        <w:t>as JBVNL at …</w:t>
      </w:r>
      <w:r w:rsidR="00A16A9E" w:rsidRPr="00A16A9E">
        <w:rPr>
          <w:rFonts w:ascii="Bookman Old Style" w:eastAsiaTheme="minorHAnsi" w:hAnsi="Bookman Old Style"/>
          <w:b/>
          <w:color w:val="000000"/>
          <w:sz w:val="20"/>
          <w:szCs w:val="20"/>
          <w:lang w:eastAsia="en-US"/>
        </w:rPr>
        <w:t xml:space="preserve"> www.jbvnl.co.in</w:t>
      </w:r>
      <w:r w:rsidR="00A16A9E" w:rsidRPr="00137103">
        <w:rPr>
          <w:rFonts w:ascii="Bookman Old Style" w:hAnsi="Bookman Old Style"/>
          <w:sz w:val="20"/>
          <w:szCs w:val="20"/>
        </w:rPr>
        <w:t xml:space="preserve"> </w:t>
      </w:r>
      <w:r w:rsidR="00A16A9E">
        <w:rPr>
          <w:rFonts w:ascii="Bookman Old Style" w:hAnsi="Bookman Old Style"/>
          <w:sz w:val="20"/>
          <w:szCs w:val="20"/>
        </w:rPr>
        <w:t>..</w:t>
      </w:r>
      <w:r w:rsidR="00576C5D" w:rsidRPr="00137103">
        <w:rPr>
          <w:rFonts w:ascii="Bookman Old Style" w:hAnsi="Bookman Old Style"/>
          <w:sz w:val="20"/>
          <w:szCs w:val="20"/>
        </w:rPr>
        <w:t>. (Exact web to be filled by</w:t>
      </w:r>
      <w:r w:rsidRPr="00137103">
        <w:rPr>
          <w:rFonts w:ascii="Bookman Old Style" w:hAnsi="Bookman Old Style"/>
          <w:sz w:val="20"/>
          <w:szCs w:val="20"/>
        </w:rPr>
        <w:t xml:space="preserve"> JBVNL).</w:t>
      </w:r>
    </w:p>
    <w:p w:rsidR="00BD15EF" w:rsidRPr="00137103" w:rsidRDefault="00BD15EF" w:rsidP="00BD15EF">
      <w:pPr>
        <w:ind w:left="360" w:right="-90"/>
        <w:jc w:val="both"/>
        <w:rPr>
          <w:rFonts w:ascii="Bookman Old Style" w:hAnsi="Bookman Old Style"/>
          <w:sz w:val="20"/>
          <w:szCs w:val="20"/>
        </w:rPr>
      </w:pPr>
    </w:p>
    <w:p w:rsidR="00BD15EF" w:rsidRPr="00137103" w:rsidRDefault="00BD15EF" w:rsidP="00BD15EF">
      <w:pPr>
        <w:numPr>
          <w:ilvl w:val="0"/>
          <w:numId w:val="2"/>
        </w:numPr>
        <w:ind w:right="-90"/>
        <w:jc w:val="both"/>
        <w:rPr>
          <w:rFonts w:ascii="Bookman Old Style" w:hAnsi="Bookman Old Style"/>
          <w:sz w:val="20"/>
          <w:szCs w:val="20"/>
        </w:rPr>
      </w:pPr>
      <w:r w:rsidRPr="00137103">
        <w:rPr>
          <w:rFonts w:ascii="Bookman Old Style" w:hAnsi="Bookman Old Style"/>
          <w:sz w:val="20"/>
          <w:szCs w:val="20"/>
        </w:rPr>
        <w:t>The copy of the entire petition can be obtained on written request from the offic</w:t>
      </w:r>
      <w:r w:rsidR="00A87CE5">
        <w:rPr>
          <w:rFonts w:ascii="Bookman Old Style" w:hAnsi="Bookman Old Style"/>
          <w:sz w:val="20"/>
          <w:szCs w:val="20"/>
        </w:rPr>
        <w:t xml:space="preserve">e of JBVNL on payment of </w:t>
      </w:r>
      <w:proofErr w:type="spellStart"/>
      <w:r w:rsidR="00A87CE5" w:rsidRPr="00A87CE5">
        <w:rPr>
          <w:rFonts w:ascii="Bookman Old Style" w:hAnsi="Bookman Old Style"/>
          <w:sz w:val="20"/>
          <w:szCs w:val="20"/>
          <w:highlight w:val="yellow"/>
        </w:rPr>
        <w:t>Rs</w:t>
      </w:r>
      <w:proofErr w:type="spellEnd"/>
      <w:r w:rsidR="00A87CE5" w:rsidRPr="00A87CE5">
        <w:rPr>
          <w:rFonts w:ascii="Bookman Old Style" w:hAnsi="Bookman Old Style"/>
          <w:sz w:val="20"/>
          <w:szCs w:val="20"/>
          <w:highlight w:val="yellow"/>
        </w:rPr>
        <w:t>. 200/- (Rupees Two</w:t>
      </w:r>
      <w:r w:rsidRPr="00A87CE5">
        <w:rPr>
          <w:rFonts w:ascii="Bookman Old Style" w:hAnsi="Bookman Old Style"/>
          <w:sz w:val="20"/>
          <w:szCs w:val="20"/>
          <w:highlight w:val="yellow"/>
        </w:rPr>
        <w:t xml:space="preserve"> hundred) only</w:t>
      </w:r>
      <w:r w:rsidRPr="00137103">
        <w:rPr>
          <w:rFonts w:ascii="Bookman Old Style" w:hAnsi="Bookman Old Style"/>
          <w:sz w:val="20"/>
          <w:szCs w:val="20"/>
        </w:rPr>
        <w:t xml:space="preserve"> payable by Cash/Demand Draft/ Pay in favor of …</w:t>
      </w:r>
      <w:r w:rsidR="00A16A9E" w:rsidRPr="00A16A9E">
        <w:rPr>
          <w:rFonts w:ascii="Bookman Old Style" w:hAnsi="Bookman Old Style"/>
          <w:b/>
          <w:sz w:val="20"/>
          <w:szCs w:val="20"/>
        </w:rPr>
        <w:t xml:space="preserve">Jharkhand </w:t>
      </w:r>
      <w:proofErr w:type="spellStart"/>
      <w:r w:rsidR="00A16A9E" w:rsidRPr="00A16A9E">
        <w:rPr>
          <w:rFonts w:ascii="Bookman Old Style" w:hAnsi="Bookman Old Style"/>
          <w:b/>
          <w:sz w:val="20"/>
          <w:szCs w:val="20"/>
        </w:rPr>
        <w:t>Bijli</w:t>
      </w:r>
      <w:proofErr w:type="spellEnd"/>
      <w:r w:rsidR="00A16A9E" w:rsidRPr="00A16A9E">
        <w:rPr>
          <w:rFonts w:ascii="Bookman Old Style" w:hAnsi="Bookman Old Style"/>
          <w:b/>
          <w:sz w:val="20"/>
          <w:szCs w:val="20"/>
        </w:rPr>
        <w:t xml:space="preserve"> </w:t>
      </w:r>
      <w:proofErr w:type="spellStart"/>
      <w:r w:rsidR="00A16A9E" w:rsidRPr="00A16A9E">
        <w:rPr>
          <w:rFonts w:ascii="Bookman Old Style" w:hAnsi="Bookman Old Style"/>
          <w:b/>
          <w:sz w:val="20"/>
          <w:szCs w:val="20"/>
        </w:rPr>
        <w:t>Vitran</w:t>
      </w:r>
      <w:proofErr w:type="spellEnd"/>
      <w:r w:rsidR="00A16A9E" w:rsidRPr="00A16A9E">
        <w:rPr>
          <w:rFonts w:ascii="Bookman Old Style" w:hAnsi="Bookman Old Style"/>
          <w:b/>
          <w:sz w:val="20"/>
          <w:szCs w:val="20"/>
        </w:rPr>
        <w:t xml:space="preserve"> Nigam Limited</w:t>
      </w:r>
      <w:r w:rsidR="00A16A9E">
        <w:rPr>
          <w:rFonts w:ascii="Bookman Old Style" w:hAnsi="Bookman Old Style"/>
          <w:sz w:val="20"/>
          <w:szCs w:val="20"/>
        </w:rPr>
        <w:t>…</w:t>
      </w:r>
      <w:r w:rsidRPr="00137103">
        <w:rPr>
          <w:rFonts w:ascii="Bookman Old Style" w:hAnsi="Bookman Old Style"/>
          <w:sz w:val="20"/>
          <w:szCs w:val="20"/>
        </w:rPr>
        <w:t>, payable at …</w:t>
      </w:r>
      <w:r w:rsidR="00A16A9E" w:rsidRPr="00A16A9E">
        <w:rPr>
          <w:rFonts w:ascii="Bookman Old Style" w:hAnsi="Bookman Old Style"/>
          <w:b/>
          <w:sz w:val="20"/>
          <w:szCs w:val="20"/>
        </w:rPr>
        <w:t>Ranchi</w:t>
      </w:r>
      <w:r w:rsidRPr="00137103">
        <w:rPr>
          <w:rFonts w:ascii="Bookman Old Style" w:hAnsi="Bookman Old Style"/>
          <w:sz w:val="20"/>
          <w:szCs w:val="20"/>
        </w:rPr>
        <w:t>… (To be filled by JBVNL).</w:t>
      </w:r>
    </w:p>
    <w:p w:rsidR="00BD15EF" w:rsidRPr="00137103" w:rsidRDefault="00BD15EF" w:rsidP="00BD15EF">
      <w:pPr>
        <w:ind w:right="-90"/>
        <w:jc w:val="both"/>
        <w:rPr>
          <w:rFonts w:ascii="Bookman Old Style" w:hAnsi="Bookman Old Style"/>
          <w:sz w:val="20"/>
          <w:szCs w:val="20"/>
        </w:rPr>
      </w:pPr>
    </w:p>
    <w:p w:rsidR="00BD15EF" w:rsidRPr="00137103" w:rsidRDefault="00BD15EF" w:rsidP="00BD15EF">
      <w:pPr>
        <w:ind w:left="851" w:right="-90"/>
        <w:jc w:val="both"/>
        <w:rPr>
          <w:rFonts w:ascii="Bookman Old Style" w:hAnsi="Bookman Old Style"/>
          <w:b/>
          <w:i/>
          <w:sz w:val="20"/>
          <w:szCs w:val="20"/>
        </w:rPr>
      </w:pPr>
      <w:r w:rsidRPr="00137103">
        <w:rPr>
          <w:rFonts w:ascii="Bookman Old Style" w:hAnsi="Bookman Old Style"/>
          <w:b/>
          <w:i/>
          <w:sz w:val="20"/>
          <w:szCs w:val="20"/>
        </w:rPr>
        <w:t xml:space="preserve">Complete Address for obtaining Petition: </w:t>
      </w:r>
    </w:p>
    <w:p w:rsidR="00BD15EF" w:rsidRPr="00137103" w:rsidRDefault="00576C5D" w:rsidP="00BD15EF">
      <w:pPr>
        <w:ind w:left="851" w:right="-90"/>
        <w:jc w:val="both"/>
        <w:rPr>
          <w:rFonts w:ascii="Bookman Old Style" w:hAnsi="Bookman Old Style"/>
          <w:b/>
          <w:sz w:val="20"/>
          <w:szCs w:val="20"/>
        </w:rPr>
      </w:pPr>
      <w:r w:rsidRPr="00137103">
        <w:rPr>
          <w:rFonts w:ascii="Bookman Old Style" w:hAnsi="Bookman Old Style"/>
          <w:b/>
          <w:sz w:val="20"/>
          <w:szCs w:val="20"/>
        </w:rPr>
        <w:t xml:space="preserve">The Executive Director </w:t>
      </w:r>
      <w:r w:rsidR="00BD15EF" w:rsidRPr="00137103">
        <w:rPr>
          <w:rFonts w:ascii="Bookman Old Style" w:hAnsi="Bookman Old Style"/>
          <w:b/>
          <w:sz w:val="20"/>
          <w:szCs w:val="20"/>
        </w:rPr>
        <w:t>(C&amp;R)</w:t>
      </w:r>
    </w:p>
    <w:p w:rsidR="00BD15EF" w:rsidRPr="00137103" w:rsidRDefault="00BD15EF" w:rsidP="00BD15EF">
      <w:pPr>
        <w:ind w:left="851" w:right="-90"/>
        <w:jc w:val="both"/>
        <w:rPr>
          <w:rFonts w:ascii="Bookman Old Style" w:hAnsi="Bookman Old Style"/>
          <w:b/>
          <w:sz w:val="20"/>
          <w:szCs w:val="20"/>
        </w:rPr>
      </w:pPr>
      <w:r w:rsidRPr="00137103">
        <w:rPr>
          <w:rFonts w:ascii="Bookman Old Style" w:hAnsi="Bookman Old Style"/>
          <w:b/>
          <w:sz w:val="20"/>
          <w:szCs w:val="20"/>
        </w:rPr>
        <w:t xml:space="preserve">Jharkhand </w:t>
      </w:r>
      <w:proofErr w:type="spellStart"/>
      <w:r w:rsidRPr="00137103">
        <w:rPr>
          <w:rFonts w:ascii="Bookman Old Style" w:hAnsi="Bookman Old Style"/>
          <w:b/>
          <w:sz w:val="20"/>
          <w:szCs w:val="20"/>
        </w:rPr>
        <w:t>Bijli</w:t>
      </w:r>
      <w:proofErr w:type="spellEnd"/>
      <w:r w:rsidRPr="00137103">
        <w:rPr>
          <w:rFonts w:ascii="Bookman Old Style" w:hAnsi="Bookman Old Style"/>
          <w:b/>
          <w:sz w:val="20"/>
          <w:szCs w:val="20"/>
        </w:rPr>
        <w:t xml:space="preserve"> </w:t>
      </w:r>
      <w:proofErr w:type="spellStart"/>
      <w:r w:rsidRPr="00137103">
        <w:rPr>
          <w:rFonts w:ascii="Bookman Old Style" w:hAnsi="Bookman Old Style"/>
          <w:b/>
          <w:sz w:val="20"/>
          <w:szCs w:val="20"/>
        </w:rPr>
        <w:t>Vitran</w:t>
      </w:r>
      <w:proofErr w:type="spellEnd"/>
      <w:r w:rsidRPr="00137103">
        <w:rPr>
          <w:rFonts w:ascii="Bookman Old Style" w:hAnsi="Bookman Old Style"/>
          <w:b/>
          <w:sz w:val="20"/>
          <w:szCs w:val="20"/>
        </w:rPr>
        <w:t xml:space="preserve"> Nigam Limited (JBVNL)</w:t>
      </w:r>
    </w:p>
    <w:p w:rsidR="00BD15EF" w:rsidRPr="00137103" w:rsidRDefault="00BD15EF" w:rsidP="00BD15EF">
      <w:pPr>
        <w:ind w:left="851" w:right="-90"/>
        <w:jc w:val="both"/>
        <w:rPr>
          <w:rFonts w:ascii="Bookman Old Style" w:hAnsi="Bookman Old Style"/>
          <w:b/>
          <w:sz w:val="20"/>
          <w:szCs w:val="20"/>
        </w:rPr>
      </w:pPr>
      <w:r w:rsidRPr="00137103">
        <w:rPr>
          <w:rFonts w:ascii="Bookman Old Style" w:hAnsi="Bookman Old Style"/>
          <w:b/>
          <w:sz w:val="20"/>
          <w:szCs w:val="20"/>
        </w:rPr>
        <w:t xml:space="preserve">Engineering Building, H.E.C., </w:t>
      </w:r>
      <w:proofErr w:type="spellStart"/>
      <w:r w:rsidRPr="00137103">
        <w:rPr>
          <w:rFonts w:ascii="Bookman Old Style" w:hAnsi="Bookman Old Style"/>
          <w:b/>
          <w:sz w:val="20"/>
          <w:szCs w:val="20"/>
        </w:rPr>
        <w:t>Dhurwa</w:t>
      </w:r>
      <w:proofErr w:type="spellEnd"/>
      <w:r w:rsidRPr="00137103">
        <w:rPr>
          <w:rFonts w:ascii="Bookman Old Style" w:hAnsi="Bookman Old Style"/>
          <w:b/>
          <w:sz w:val="20"/>
          <w:szCs w:val="20"/>
        </w:rPr>
        <w:t>, Ranchi-834 004</w:t>
      </w:r>
    </w:p>
    <w:p w:rsidR="00BD15EF" w:rsidRPr="00137103" w:rsidRDefault="00BD15EF" w:rsidP="00BD15EF">
      <w:pPr>
        <w:ind w:left="851" w:right="-90"/>
        <w:jc w:val="both"/>
        <w:rPr>
          <w:rFonts w:ascii="Bookman Old Style" w:hAnsi="Bookman Old Style"/>
          <w:b/>
          <w:sz w:val="20"/>
          <w:szCs w:val="20"/>
        </w:rPr>
      </w:pPr>
      <w:r w:rsidRPr="00137103">
        <w:rPr>
          <w:rFonts w:ascii="Bookman Old Style" w:hAnsi="Bookman Old Style"/>
          <w:b/>
          <w:sz w:val="20"/>
          <w:szCs w:val="20"/>
        </w:rPr>
        <w:t>Mobile No- …</w:t>
      </w:r>
      <w:r w:rsidR="00C75B37">
        <w:rPr>
          <w:rFonts w:ascii="Bookman Old Style" w:hAnsi="Bookman Old Style"/>
          <w:b/>
          <w:sz w:val="20"/>
          <w:szCs w:val="20"/>
        </w:rPr>
        <w:t>7004784607..</w:t>
      </w:r>
      <w:r w:rsidRPr="00137103">
        <w:rPr>
          <w:rFonts w:ascii="Bookman Old Style" w:hAnsi="Bookman Old Style"/>
          <w:b/>
          <w:sz w:val="20"/>
          <w:szCs w:val="20"/>
        </w:rPr>
        <w:t>.</w:t>
      </w:r>
    </w:p>
    <w:p w:rsidR="00BD15EF" w:rsidRPr="00137103" w:rsidRDefault="00BD15EF" w:rsidP="00BD15EF">
      <w:pPr>
        <w:ind w:left="851" w:right="-90"/>
        <w:jc w:val="both"/>
        <w:rPr>
          <w:rFonts w:ascii="Bookman Old Style" w:hAnsi="Bookman Old Style"/>
          <w:b/>
          <w:sz w:val="20"/>
          <w:szCs w:val="20"/>
        </w:rPr>
      </w:pPr>
      <w:r w:rsidRPr="00137103">
        <w:rPr>
          <w:rFonts w:ascii="Bookman Old Style" w:hAnsi="Bookman Old Style"/>
          <w:b/>
          <w:sz w:val="20"/>
          <w:szCs w:val="20"/>
        </w:rPr>
        <w:t>Fax- ……….</w:t>
      </w:r>
    </w:p>
    <w:p w:rsidR="00BD15EF" w:rsidRPr="00137103" w:rsidRDefault="00BD15EF" w:rsidP="00BD15EF">
      <w:pPr>
        <w:ind w:left="851" w:right="-90"/>
        <w:jc w:val="both"/>
        <w:rPr>
          <w:rFonts w:ascii="Bookman Old Style" w:hAnsi="Bookman Old Style"/>
          <w:b/>
          <w:sz w:val="20"/>
          <w:szCs w:val="20"/>
        </w:rPr>
      </w:pPr>
      <w:r w:rsidRPr="00137103">
        <w:rPr>
          <w:rFonts w:ascii="Bookman Old Style" w:hAnsi="Bookman Old Style"/>
          <w:b/>
          <w:sz w:val="20"/>
          <w:szCs w:val="20"/>
        </w:rPr>
        <w:t xml:space="preserve">Email- </w:t>
      </w:r>
      <w:r w:rsidR="009E51A6">
        <w:rPr>
          <w:rFonts w:ascii="Bookman Old Style" w:hAnsi="Bookman Old Style"/>
          <w:b/>
          <w:sz w:val="20"/>
          <w:szCs w:val="20"/>
        </w:rPr>
        <w:t>ed.cr2023@gmail.com</w:t>
      </w:r>
      <w:r w:rsidRPr="00137103">
        <w:rPr>
          <w:rFonts w:ascii="Bookman Old Style" w:hAnsi="Bookman Old Style"/>
          <w:b/>
          <w:sz w:val="20"/>
          <w:szCs w:val="20"/>
        </w:rPr>
        <w:t xml:space="preserve"> </w:t>
      </w:r>
    </w:p>
    <w:p w:rsidR="001E7985" w:rsidRPr="00137103" w:rsidRDefault="001E7985" w:rsidP="00B14CA9">
      <w:pPr>
        <w:ind w:right="-90"/>
        <w:jc w:val="both"/>
        <w:rPr>
          <w:rFonts w:ascii="Bookman Old Style" w:hAnsi="Bookman Old Style"/>
          <w:b/>
          <w:sz w:val="20"/>
          <w:szCs w:val="20"/>
        </w:rPr>
      </w:pPr>
    </w:p>
    <w:p w:rsidR="001E7985" w:rsidRPr="00137103" w:rsidRDefault="001E7985" w:rsidP="00B14CA9">
      <w:pPr>
        <w:numPr>
          <w:ilvl w:val="0"/>
          <w:numId w:val="2"/>
        </w:numPr>
        <w:ind w:right="-90"/>
        <w:jc w:val="both"/>
        <w:rPr>
          <w:rFonts w:ascii="Bookman Old Style" w:hAnsi="Bookman Old Style"/>
          <w:sz w:val="20"/>
          <w:szCs w:val="20"/>
        </w:rPr>
      </w:pPr>
      <w:r w:rsidRPr="00137103">
        <w:rPr>
          <w:rFonts w:ascii="Bookman Old Style" w:hAnsi="Bookman Old Style"/>
          <w:sz w:val="20"/>
          <w:szCs w:val="20"/>
        </w:rPr>
        <w:t xml:space="preserve">The copy of the petition can also be downloaded from the website of </w:t>
      </w:r>
      <w:r w:rsidR="00BD15EF" w:rsidRPr="00137103">
        <w:rPr>
          <w:rFonts w:ascii="Bookman Old Style" w:hAnsi="Bookman Old Style"/>
          <w:sz w:val="20"/>
          <w:szCs w:val="20"/>
        </w:rPr>
        <w:t>JBVNL</w:t>
      </w:r>
      <w:r w:rsidRPr="00137103">
        <w:rPr>
          <w:rFonts w:ascii="Bookman Old Style" w:hAnsi="Bookman Old Style"/>
          <w:sz w:val="20"/>
          <w:szCs w:val="20"/>
        </w:rPr>
        <w:t>…</w:t>
      </w:r>
      <w:r w:rsidR="00A16A9E" w:rsidRPr="00A16A9E">
        <w:rPr>
          <w:rFonts w:ascii="Bookman Old Style" w:eastAsiaTheme="minorHAnsi" w:hAnsi="Bookman Old Style"/>
          <w:b/>
          <w:color w:val="000000"/>
          <w:sz w:val="20"/>
          <w:szCs w:val="20"/>
          <w:lang w:eastAsia="en-US"/>
        </w:rPr>
        <w:t xml:space="preserve"> www.jbvnl.co.in</w:t>
      </w:r>
      <w:r w:rsidR="00A16A9E" w:rsidRPr="00137103">
        <w:rPr>
          <w:rFonts w:ascii="Bookman Old Style" w:hAnsi="Bookman Old Style"/>
          <w:sz w:val="20"/>
          <w:szCs w:val="20"/>
        </w:rPr>
        <w:t xml:space="preserve"> </w:t>
      </w:r>
      <w:r w:rsidR="00576C5D" w:rsidRPr="00137103">
        <w:rPr>
          <w:rFonts w:ascii="Bookman Old Style" w:hAnsi="Bookman Old Style"/>
          <w:sz w:val="20"/>
          <w:szCs w:val="20"/>
        </w:rPr>
        <w:t>…</w:t>
      </w:r>
      <w:r w:rsidR="00576C5D" w:rsidRPr="00137103">
        <w:rPr>
          <w:rFonts w:ascii="Bookman Old Style" w:hAnsi="Bookman Old Style"/>
          <w:i/>
          <w:iCs/>
          <w:sz w:val="20"/>
          <w:szCs w:val="20"/>
        </w:rPr>
        <w:t xml:space="preserve"> (</w:t>
      </w:r>
      <w:r w:rsidRPr="00137103">
        <w:rPr>
          <w:rFonts w:ascii="Bookman Old Style" w:hAnsi="Bookman Old Style"/>
          <w:i/>
          <w:iCs/>
          <w:sz w:val="20"/>
          <w:szCs w:val="20"/>
        </w:rPr>
        <w:t xml:space="preserve">Exact web address to be given by </w:t>
      </w:r>
      <w:r w:rsidR="00BD15EF" w:rsidRPr="00137103">
        <w:rPr>
          <w:rFonts w:ascii="Bookman Old Style" w:hAnsi="Bookman Old Style"/>
          <w:i/>
          <w:iCs/>
          <w:sz w:val="20"/>
          <w:szCs w:val="20"/>
        </w:rPr>
        <w:t>JBVNL</w:t>
      </w:r>
      <w:r w:rsidRPr="00137103">
        <w:rPr>
          <w:rFonts w:ascii="Bookman Old Style" w:hAnsi="Bookman Old Style"/>
          <w:i/>
          <w:iCs/>
          <w:sz w:val="20"/>
          <w:szCs w:val="20"/>
        </w:rPr>
        <w:t xml:space="preserve">) </w:t>
      </w:r>
      <w:r w:rsidRPr="00137103">
        <w:rPr>
          <w:rFonts w:ascii="Bookman Old Style" w:hAnsi="Bookman Old Style"/>
          <w:sz w:val="20"/>
          <w:szCs w:val="20"/>
        </w:rPr>
        <w:t xml:space="preserve">and from the website of the Commission at </w:t>
      </w:r>
      <w:r w:rsidR="00BD15EF" w:rsidRPr="00137103">
        <w:rPr>
          <w:rFonts w:ascii="Bookman Old Style" w:hAnsi="Bookman Old Style"/>
          <w:sz w:val="20"/>
          <w:szCs w:val="20"/>
          <w:u w:val="single"/>
        </w:rPr>
        <w:t>www.jserc.org</w:t>
      </w:r>
      <w:r w:rsidR="00576C5D" w:rsidRPr="00137103">
        <w:rPr>
          <w:rFonts w:ascii="Bookman Old Style" w:hAnsi="Bookman Old Style"/>
          <w:sz w:val="20"/>
          <w:szCs w:val="20"/>
          <w:u w:val="single"/>
        </w:rPr>
        <w:t>/jbvnl.aspx</w:t>
      </w:r>
      <w:r w:rsidR="00576C5D" w:rsidRPr="00137103">
        <w:rPr>
          <w:rFonts w:ascii="Bookman Old Style" w:hAnsi="Bookman Old Style"/>
          <w:sz w:val="20"/>
          <w:szCs w:val="20"/>
        </w:rPr>
        <w:t>.</w:t>
      </w:r>
    </w:p>
    <w:p w:rsidR="00123062" w:rsidRPr="00137103" w:rsidRDefault="00123062" w:rsidP="00B14CA9">
      <w:pPr>
        <w:ind w:left="360" w:right="-90"/>
        <w:jc w:val="both"/>
        <w:rPr>
          <w:rFonts w:ascii="Bookman Old Style" w:hAnsi="Bookman Old Style"/>
          <w:sz w:val="20"/>
          <w:szCs w:val="20"/>
        </w:rPr>
      </w:pPr>
    </w:p>
    <w:p w:rsidR="001E7985" w:rsidRPr="00137103" w:rsidRDefault="001E7985" w:rsidP="00B14CA9">
      <w:pPr>
        <w:numPr>
          <w:ilvl w:val="0"/>
          <w:numId w:val="2"/>
        </w:numPr>
        <w:ind w:right="-90"/>
        <w:jc w:val="both"/>
        <w:rPr>
          <w:rFonts w:ascii="Bookman Old Style" w:hAnsi="Bookman Old Style"/>
          <w:sz w:val="20"/>
          <w:szCs w:val="20"/>
        </w:rPr>
      </w:pPr>
      <w:r w:rsidRPr="00137103">
        <w:rPr>
          <w:rFonts w:ascii="Bookman Old Style" w:hAnsi="Bookman Old Style"/>
          <w:sz w:val="20"/>
          <w:szCs w:val="20"/>
        </w:rPr>
        <w:t xml:space="preserve">Suggestions/comments may be sent to the office of </w:t>
      </w:r>
      <w:r w:rsidR="00BD15EF" w:rsidRPr="00137103">
        <w:rPr>
          <w:rFonts w:ascii="Bookman Old Style" w:hAnsi="Bookman Old Style"/>
          <w:sz w:val="20"/>
          <w:szCs w:val="20"/>
        </w:rPr>
        <w:t>JBVNL</w:t>
      </w:r>
      <w:r w:rsidRPr="00137103">
        <w:rPr>
          <w:rFonts w:ascii="Bookman Old Style" w:hAnsi="Bookman Old Style"/>
          <w:sz w:val="20"/>
          <w:szCs w:val="20"/>
        </w:rPr>
        <w:t xml:space="preserve"> at the address mentioned above by </w:t>
      </w:r>
      <w:r w:rsidR="00A16A9E">
        <w:rPr>
          <w:rFonts w:ascii="Bookman Old Style" w:hAnsi="Bookman Old Style"/>
          <w:sz w:val="20"/>
          <w:szCs w:val="20"/>
        </w:rPr>
        <w:t>…</w:t>
      </w:r>
      <w:r w:rsidR="00C75B37" w:rsidRPr="00C75B37">
        <w:rPr>
          <w:rFonts w:ascii="Bookman Old Style" w:hAnsi="Bookman Old Style"/>
          <w:b/>
          <w:sz w:val="20"/>
          <w:szCs w:val="20"/>
        </w:rPr>
        <w:t>03/10/2023</w:t>
      </w:r>
      <w:r w:rsidR="00C75B37">
        <w:rPr>
          <w:rFonts w:ascii="Bookman Old Style" w:hAnsi="Bookman Old Style"/>
          <w:sz w:val="20"/>
          <w:szCs w:val="20"/>
        </w:rPr>
        <w:t>..</w:t>
      </w:r>
      <w:r w:rsidRPr="00137103">
        <w:rPr>
          <w:rFonts w:ascii="Bookman Old Style" w:hAnsi="Bookman Old Style"/>
          <w:sz w:val="20"/>
          <w:szCs w:val="20"/>
        </w:rPr>
        <w:t xml:space="preserve">. A copy of the suggestions/comments may also be sent to </w:t>
      </w:r>
      <w:r w:rsidR="009446BB" w:rsidRPr="00137103">
        <w:rPr>
          <w:rFonts w:ascii="Bookman Old Style" w:hAnsi="Bookman Old Style"/>
          <w:sz w:val="20"/>
          <w:szCs w:val="20"/>
        </w:rPr>
        <w:t xml:space="preserve">the </w:t>
      </w:r>
      <w:r w:rsidRPr="00137103">
        <w:rPr>
          <w:rFonts w:ascii="Bookman Old Style" w:hAnsi="Bookman Old Style"/>
          <w:sz w:val="20"/>
          <w:szCs w:val="20"/>
        </w:rPr>
        <w:t>Secretary, Jharkhand State Electricity Regulatory Commission at the address given below:</w:t>
      </w:r>
    </w:p>
    <w:p w:rsidR="00123062" w:rsidRPr="00137103" w:rsidRDefault="00123062" w:rsidP="00B14CA9">
      <w:pPr>
        <w:pStyle w:val="ListParagraph"/>
        <w:ind w:left="360" w:right="-90" w:firstLine="491"/>
        <w:jc w:val="both"/>
        <w:rPr>
          <w:rFonts w:ascii="Bookman Old Style" w:hAnsi="Bookman Old Style"/>
          <w:b/>
          <w:sz w:val="20"/>
          <w:szCs w:val="20"/>
        </w:rPr>
      </w:pPr>
    </w:p>
    <w:p w:rsidR="00FD5AE3" w:rsidRPr="00137103" w:rsidRDefault="00FD5AE3" w:rsidP="00B14CA9">
      <w:pPr>
        <w:pStyle w:val="ListParagraph"/>
        <w:ind w:left="360" w:right="-90" w:firstLine="491"/>
        <w:jc w:val="both"/>
        <w:rPr>
          <w:rFonts w:ascii="Bookman Old Style" w:hAnsi="Bookman Old Style"/>
          <w:b/>
          <w:sz w:val="20"/>
          <w:szCs w:val="20"/>
        </w:rPr>
      </w:pPr>
      <w:r w:rsidRPr="00137103">
        <w:rPr>
          <w:rFonts w:ascii="Bookman Old Style" w:hAnsi="Bookman Old Style"/>
          <w:b/>
          <w:sz w:val="20"/>
          <w:szCs w:val="20"/>
        </w:rPr>
        <w:t>The Secretary</w:t>
      </w:r>
    </w:p>
    <w:p w:rsidR="00FD5AE3" w:rsidRPr="00137103" w:rsidRDefault="00FD5AE3" w:rsidP="00B14CA9">
      <w:pPr>
        <w:pStyle w:val="ListParagraph"/>
        <w:ind w:left="360" w:right="-90" w:firstLine="491"/>
        <w:jc w:val="both"/>
        <w:rPr>
          <w:rFonts w:ascii="Bookman Old Style" w:hAnsi="Bookman Old Style"/>
          <w:b/>
          <w:sz w:val="20"/>
          <w:szCs w:val="20"/>
        </w:rPr>
      </w:pPr>
      <w:r w:rsidRPr="00137103">
        <w:rPr>
          <w:rFonts w:ascii="Bookman Old Style" w:hAnsi="Bookman Old Style"/>
          <w:b/>
          <w:sz w:val="20"/>
          <w:szCs w:val="20"/>
        </w:rPr>
        <w:t xml:space="preserve">Jharkhand </w:t>
      </w:r>
      <w:r w:rsidR="00576C5D" w:rsidRPr="00137103">
        <w:rPr>
          <w:rFonts w:ascii="Bookman Old Style" w:hAnsi="Bookman Old Style"/>
          <w:b/>
          <w:sz w:val="20"/>
          <w:szCs w:val="20"/>
        </w:rPr>
        <w:t xml:space="preserve">State </w:t>
      </w:r>
      <w:r w:rsidRPr="00137103">
        <w:rPr>
          <w:rFonts w:ascii="Bookman Old Style" w:hAnsi="Bookman Old Style"/>
          <w:b/>
          <w:sz w:val="20"/>
          <w:szCs w:val="20"/>
        </w:rPr>
        <w:t>Electricity Regulatory Commission</w:t>
      </w:r>
    </w:p>
    <w:p w:rsidR="00FD5AE3" w:rsidRPr="00137103" w:rsidRDefault="00FD5AE3" w:rsidP="00B14CA9">
      <w:pPr>
        <w:pStyle w:val="ListParagraph"/>
        <w:ind w:left="360" w:right="-90" w:firstLine="491"/>
        <w:jc w:val="both"/>
        <w:rPr>
          <w:rFonts w:ascii="Bookman Old Style" w:hAnsi="Bookman Old Style"/>
          <w:b/>
          <w:sz w:val="20"/>
          <w:szCs w:val="20"/>
        </w:rPr>
      </w:pPr>
      <w:r w:rsidRPr="00137103">
        <w:rPr>
          <w:rFonts w:ascii="Bookman Old Style" w:hAnsi="Bookman Old Style"/>
          <w:b/>
          <w:sz w:val="20"/>
          <w:szCs w:val="20"/>
        </w:rPr>
        <w:t>1</w:t>
      </w:r>
      <w:r w:rsidR="00576C5D" w:rsidRPr="00137103">
        <w:rPr>
          <w:rFonts w:ascii="Bookman Old Style" w:hAnsi="Bookman Old Style"/>
          <w:b/>
          <w:sz w:val="20"/>
          <w:szCs w:val="20"/>
          <w:vertAlign w:val="superscript"/>
        </w:rPr>
        <w:t>st</w:t>
      </w:r>
      <w:r w:rsidR="00576C5D" w:rsidRPr="00137103">
        <w:rPr>
          <w:rFonts w:ascii="Bookman Old Style" w:hAnsi="Bookman Old Style"/>
          <w:b/>
          <w:sz w:val="20"/>
          <w:szCs w:val="20"/>
        </w:rPr>
        <w:t xml:space="preserve"> Floor</w:t>
      </w:r>
      <w:r w:rsidRPr="00137103">
        <w:rPr>
          <w:rFonts w:ascii="Bookman Old Style" w:hAnsi="Bookman Old Style"/>
          <w:b/>
          <w:sz w:val="20"/>
          <w:szCs w:val="20"/>
        </w:rPr>
        <w:t xml:space="preserve">, Jharkhand State Housing Board </w:t>
      </w:r>
      <w:r w:rsidR="00576C5D" w:rsidRPr="00137103">
        <w:rPr>
          <w:rFonts w:ascii="Bookman Old Style" w:hAnsi="Bookman Old Style"/>
          <w:b/>
          <w:sz w:val="20"/>
          <w:szCs w:val="20"/>
        </w:rPr>
        <w:t>(Old Head Quarter)</w:t>
      </w:r>
    </w:p>
    <w:p w:rsidR="00FD5AE3" w:rsidRPr="00137103" w:rsidRDefault="00FD5AE3" w:rsidP="00576C5D">
      <w:pPr>
        <w:pStyle w:val="ListParagraph"/>
        <w:ind w:left="360" w:right="-90" w:firstLine="491"/>
        <w:jc w:val="both"/>
        <w:rPr>
          <w:rFonts w:ascii="Bookman Old Style" w:hAnsi="Bookman Old Style"/>
          <w:b/>
          <w:sz w:val="20"/>
          <w:szCs w:val="20"/>
        </w:rPr>
      </w:pPr>
      <w:proofErr w:type="spellStart"/>
      <w:r w:rsidRPr="00137103">
        <w:rPr>
          <w:rFonts w:ascii="Bookman Old Style" w:hAnsi="Bookman Old Style"/>
          <w:b/>
          <w:sz w:val="20"/>
          <w:szCs w:val="20"/>
        </w:rPr>
        <w:t>Harmu</w:t>
      </w:r>
      <w:proofErr w:type="spellEnd"/>
      <w:r w:rsidRPr="00137103">
        <w:rPr>
          <w:rFonts w:ascii="Bookman Old Style" w:hAnsi="Bookman Old Style"/>
          <w:b/>
          <w:sz w:val="20"/>
          <w:szCs w:val="20"/>
        </w:rPr>
        <w:t xml:space="preserve"> Housing Colony, Ranchi – 834002, Jharkhand</w:t>
      </w:r>
    </w:p>
    <w:p w:rsidR="00FD5AE3" w:rsidRPr="00137103" w:rsidRDefault="00FD5AE3" w:rsidP="00B14CA9">
      <w:pPr>
        <w:pStyle w:val="ListParagraph"/>
        <w:ind w:left="360" w:right="-90" w:firstLine="491"/>
        <w:jc w:val="both"/>
        <w:rPr>
          <w:rStyle w:val="Hyperlink"/>
          <w:rFonts w:ascii="Bookman Old Style" w:hAnsi="Bookman Old Style"/>
          <w:b/>
          <w:sz w:val="20"/>
          <w:szCs w:val="20"/>
        </w:rPr>
      </w:pPr>
      <w:r w:rsidRPr="00137103">
        <w:rPr>
          <w:rFonts w:ascii="Bookman Old Style" w:hAnsi="Bookman Old Style"/>
          <w:b/>
          <w:sz w:val="20"/>
          <w:szCs w:val="20"/>
        </w:rPr>
        <w:t xml:space="preserve">Email id – </w:t>
      </w:r>
      <w:hyperlink r:id="rId6" w:history="1">
        <w:r w:rsidRPr="00137103">
          <w:rPr>
            <w:rStyle w:val="Hyperlink"/>
            <w:rFonts w:ascii="Bookman Old Style" w:hAnsi="Bookman Old Style"/>
            <w:b/>
            <w:sz w:val="20"/>
            <w:szCs w:val="20"/>
          </w:rPr>
          <w:t>info@jserc.org</w:t>
        </w:r>
      </w:hyperlink>
    </w:p>
    <w:p w:rsidR="00576C5D" w:rsidRPr="00137103" w:rsidRDefault="00576C5D" w:rsidP="00B14CA9">
      <w:pPr>
        <w:pStyle w:val="ListParagraph"/>
        <w:ind w:left="360" w:right="-90" w:firstLine="491"/>
        <w:jc w:val="both"/>
        <w:rPr>
          <w:rFonts w:ascii="Bookman Old Style" w:hAnsi="Bookman Old Style"/>
          <w:b/>
          <w:sz w:val="20"/>
          <w:szCs w:val="20"/>
        </w:rPr>
      </w:pPr>
      <w:r w:rsidRPr="00137103">
        <w:rPr>
          <w:rFonts w:ascii="Bookman Old Style" w:hAnsi="Bookman Old Style"/>
          <w:b/>
          <w:sz w:val="20"/>
          <w:szCs w:val="20"/>
        </w:rPr>
        <w:t xml:space="preserve">Website – </w:t>
      </w:r>
      <w:r w:rsidRPr="00137103">
        <w:rPr>
          <w:rStyle w:val="Hyperlink"/>
          <w:rFonts w:ascii="Bookman Old Style" w:hAnsi="Bookman Old Style"/>
          <w:b/>
          <w:sz w:val="20"/>
          <w:szCs w:val="20"/>
        </w:rPr>
        <w:t>www.jserc.org</w:t>
      </w:r>
    </w:p>
    <w:p w:rsidR="001E7985" w:rsidRPr="00137103" w:rsidRDefault="001E7985" w:rsidP="00B14CA9">
      <w:pPr>
        <w:ind w:left="720" w:right="-90"/>
        <w:jc w:val="both"/>
        <w:rPr>
          <w:rFonts w:ascii="Bookman Old Style" w:hAnsi="Bookman Old Style"/>
          <w:sz w:val="20"/>
          <w:szCs w:val="20"/>
        </w:rPr>
      </w:pPr>
    </w:p>
    <w:p w:rsidR="001E7985" w:rsidRPr="00137103" w:rsidRDefault="001E7985" w:rsidP="00B14CA9">
      <w:pPr>
        <w:numPr>
          <w:ilvl w:val="0"/>
          <w:numId w:val="2"/>
        </w:numPr>
        <w:ind w:right="-90"/>
        <w:jc w:val="both"/>
        <w:rPr>
          <w:rFonts w:ascii="Bookman Old Style" w:hAnsi="Bookman Old Style"/>
          <w:sz w:val="20"/>
          <w:szCs w:val="20"/>
        </w:rPr>
      </w:pPr>
      <w:r w:rsidRPr="00137103">
        <w:rPr>
          <w:rFonts w:ascii="Bookman Old Style" w:hAnsi="Bookman Old Style"/>
          <w:sz w:val="20"/>
          <w:szCs w:val="20"/>
        </w:rPr>
        <w:t>The objections can be submitted in English or in Hindi. The sender should clearly specify his/her full name, postal address, e-mail id and telephone number. It should also be indicated if the objection is being filed on behalf of any organization, consumer or consumer group. It is to be noted that if the sender wants to be heard in person, the opportunity would be given by the Commission at the Public Hearing, for which date and place shall be announced by the Commission separately.</w:t>
      </w:r>
    </w:p>
    <w:p w:rsidR="00123062" w:rsidRPr="00137103" w:rsidRDefault="00123062" w:rsidP="00B14CA9">
      <w:pPr>
        <w:ind w:left="360" w:right="-90"/>
        <w:jc w:val="both"/>
        <w:rPr>
          <w:rFonts w:ascii="Bookman Old Style" w:hAnsi="Bookman Old Style"/>
          <w:sz w:val="20"/>
          <w:szCs w:val="20"/>
        </w:rPr>
      </w:pPr>
    </w:p>
    <w:p w:rsidR="001E7985" w:rsidRPr="00137103" w:rsidRDefault="00576C5D" w:rsidP="00B14CA9">
      <w:pPr>
        <w:numPr>
          <w:ilvl w:val="0"/>
          <w:numId w:val="2"/>
        </w:numPr>
        <w:ind w:right="-90"/>
        <w:jc w:val="both"/>
        <w:rPr>
          <w:rFonts w:ascii="Bookman Old Style" w:hAnsi="Bookman Old Style"/>
          <w:sz w:val="20"/>
          <w:szCs w:val="20"/>
        </w:rPr>
      </w:pPr>
      <w:r w:rsidRPr="00137103">
        <w:rPr>
          <w:rFonts w:ascii="Bookman Old Style" w:hAnsi="Bookman Old Style"/>
          <w:sz w:val="20"/>
          <w:szCs w:val="20"/>
        </w:rPr>
        <w:t>The Petitioner</w:t>
      </w:r>
      <w:r w:rsidR="001E7985" w:rsidRPr="00137103">
        <w:rPr>
          <w:rFonts w:ascii="Bookman Old Style" w:hAnsi="Bookman Old Style"/>
          <w:sz w:val="20"/>
          <w:szCs w:val="20"/>
        </w:rPr>
        <w:t xml:space="preserve"> shall reply to each of the objections/comments/suggestions received within seven days of the receipt of the same but not later than </w:t>
      </w:r>
      <w:r w:rsidR="00A16A9E">
        <w:rPr>
          <w:rFonts w:ascii="Bookman Old Style" w:hAnsi="Bookman Old Style"/>
          <w:sz w:val="20"/>
          <w:szCs w:val="20"/>
        </w:rPr>
        <w:t>…</w:t>
      </w:r>
      <w:r w:rsidR="00C75B37" w:rsidRPr="001C22CD">
        <w:rPr>
          <w:rFonts w:ascii="Bookman Old Style" w:hAnsi="Bookman Old Style"/>
          <w:b/>
          <w:sz w:val="20"/>
          <w:szCs w:val="20"/>
        </w:rPr>
        <w:t>13/10/2023</w:t>
      </w:r>
      <w:r w:rsidR="00A16A9E">
        <w:rPr>
          <w:rFonts w:ascii="Bookman Old Style" w:hAnsi="Bookman Old Style"/>
          <w:sz w:val="20"/>
          <w:szCs w:val="20"/>
        </w:rPr>
        <w:t xml:space="preserve">… </w:t>
      </w:r>
      <w:r w:rsidR="001E7985" w:rsidRPr="00137103">
        <w:rPr>
          <w:rFonts w:ascii="Bookman Old Style" w:hAnsi="Bookman Old Style"/>
          <w:sz w:val="20"/>
          <w:szCs w:val="20"/>
        </w:rPr>
        <w:t xml:space="preserve">for all the objections and comments/suggestions received till </w:t>
      </w:r>
      <w:r w:rsidR="00A16A9E">
        <w:rPr>
          <w:rFonts w:ascii="Bookman Old Style" w:hAnsi="Bookman Old Style"/>
          <w:sz w:val="20"/>
          <w:szCs w:val="20"/>
        </w:rPr>
        <w:t>…</w:t>
      </w:r>
      <w:r w:rsidR="00C75B37" w:rsidRPr="001C22CD">
        <w:rPr>
          <w:rFonts w:ascii="Bookman Old Style" w:hAnsi="Bookman Old Style"/>
          <w:b/>
          <w:sz w:val="20"/>
          <w:szCs w:val="20"/>
        </w:rPr>
        <w:t>03/10/2023</w:t>
      </w:r>
      <w:r w:rsidR="00A16A9E">
        <w:rPr>
          <w:rFonts w:ascii="Bookman Old Style" w:hAnsi="Bookman Old Style"/>
          <w:sz w:val="20"/>
          <w:szCs w:val="20"/>
        </w:rPr>
        <w:t>….</w:t>
      </w:r>
    </w:p>
    <w:p w:rsidR="001E7985" w:rsidRPr="00137103" w:rsidRDefault="001E7985" w:rsidP="00B14CA9">
      <w:pPr>
        <w:ind w:right="-90"/>
        <w:jc w:val="both"/>
        <w:rPr>
          <w:rFonts w:ascii="Bookman Old Style" w:hAnsi="Bookman Old Style"/>
          <w:sz w:val="20"/>
          <w:szCs w:val="20"/>
        </w:rPr>
      </w:pPr>
    </w:p>
    <w:p w:rsidR="001E7985" w:rsidRPr="00137103" w:rsidRDefault="001E7985" w:rsidP="00B14CA9">
      <w:pPr>
        <w:ind w:left="360" w:right="-90"/>
        <w:jc w:val="right"/>
        <w:outlineLvl w:val="0"/>
        <w:rPr>
          <w:rFonts w:ascii="Bookman Old Style" w:hAnsi="Bookman Old Style"/>
          <w:sz w:val="20"/>
          <w:szCs w:val="20"/>
        </w:rPr>
      </w:pPr>
      <w:r w:rsidRPr="00137103">
        <w:rPr>
          <w:rFonts w:ascii="Bookman Old Style" w:hAnsi="Bookman Old Style"/>
          <w:sz w:val="20"/>
          <w:szCs w:val="20"/>
        </w:rPr>
        <w:t>Name &amp; Signature of the</w:t>
      </w:r>
    </w:p>
    <w:p w:rsidR="001E7985" w:rsidRPr="00137103" w:rsidRDefault="001E7985" w:rsidP="00B14CA9">
      <w:pPr>
        <w:ind w:left="360" w:right="-90"/>
        <w:jc w:val="right"/>
        <w:outlineLvl w:val="0"/>
        <w:rPr>
          <w:rFonts w:ascii="Bookman Old Style" w:hAnsi="Bookman Old Style"/>
          <w:sz w:val="20"/>
          <w:szCs w:val="20"/>
        </w:rPr>
      </w:pPr>
      <w:r w:rsidRPr="00137103">
        <w:rPr>
          <w:rFonts w:ascii="Bookman Old Style" w:hAnsi="Bookman Old Style"/>
          <w:sz w:val="20"/>
          <w:szCs w:val="20"/>
        </w:rPr>
        <w:t>Authorized Representative</w:t>
      </w:r>
    </w:p>
    <w:sectPr w:rsidR="001E7985" w:rsidRPr="00137103" w:rsidSect="00A80B38">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101978"/>
    <w:multiLevelType w:val="hybridMultilevel"/>
    <w:tmpl w:val="38300200"/>
    <w:lvl w:ilvl="0" w:tplc="4009000F">
      <w:start w:val="1"/>
      <w:numFmt w:val="decimal"/>
      <w:lvlText w:val="%1."/>
      <w:lvlJc w:val="left"/>
      <w:pPr>
        <w:ind w:left="780" w:hanging="360"/>
      </w:p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1">
    <w:nsid w:val="24F46A81"/>
    <w:multiLevelType w:val="hybridMultilevel"/>
    <w:tmpl w:val="AB0423A8"/>
    <w:lvl w:ilvl="0" w:tplc="954049E8">
      <w:start w:val="3122"/>
      <w:numFmt w:val="bullet"/>
      <w:lvlText w:val=""/>
      <w:lvlJc w:val="left"/>
      <w:pPr>
        <w:ind w:left="1140" w:hanging="360"/>
      </w:pPr>
      <w:rPr>
        <w:rFonts w:ascii="Symbol" w:eastAsia="MS Mincho" w:hAnsi="Symbol" w:cs="Times New Roman" w:hint="default"/>
      </w:rPr>
    </w:lvl>
    <w:lvl w:ilvl="1" w:tplc="40090003" w:tentative="1">
      <w:start w:val="1"/>
      <w:numFmt w:val="bullet"/>
      <w:lvlText w:val="o"/>
      <w:lvlJc w:val="left"/>
      <w:pPr>
        <w:ind w:left="1860" w:hanging="360"/>
      </w:pPr>
      <w:rPr>
        <w:rFonts w:ascii="Courier New" w:hAnsi="Courier New" w:cs="Courier New" w:hint="default"/>
      </w:rPr>
    </w:lvl>
    <w:lvl w:ilvl="2" w:tplc="40090005" w:tentative="1">
      <w:start w:val="1"/>
      <w:numFmt w:val="bullet"/>
      <w:lvlText w:val=""/>
      <w:lvlJc w:val="left"/>
      <w:pPr>
        <w:ind w:left="2580" w:hanging="360"/>
      </w:pPr>
      <w:rPr>
        <w:rFonts w:ascii="Wingdings" w:hAnsi="Wingdings" w:hint="default"/>
      </w:rPr>
    </w:lvl>
    <w:lvl w:ilvl="3" w:tplc="40090001" w:tentative="1">
      <w:start w:val="1"/>
      <w:numFmt w:val="bullet"/>
      <w:lvlText w:val=""/>
      <w:lvlJc w:val="left"/>
      <w:pPr>
        <w:ind w:left="3300" w:hanging="360"/>
      </w:pPr>
      <w:rPr>
        <w:rFonts w:ascii="Symbol" w:hAnsi="Symbol" w:hint="default"/>
      </w:rPr>
    </w:lvl>
    <w:lvl w:ilvl="4" w:tplc="40090003" w:tentative="1">
      <w:start w:val="1"/>
      <w:numFmt w:val="bullet"/>
      <w:lvlText w:val="o"/>
      <w:lvlJc w:val="left"/>
      <w:pPr>
        <w:ind w:left="4020" w:hanging="360"/>
      </w:pPr>
      <w:rPr>
        <w:rFonts w:ascii="Courier New" w:hAnsi="Courier New" w:cs="Courier New" w:hint="default"/>
      </w:rPr>
    </w:lvl>
    <w:lvl w:ilvl="5" w:tplc="40090005" w:tentative="1">
      <w:start w:val="1"/>
      <w:numFmt w:val="bullet"/>
      <w:lvlText w:val=""/>
      <w:lvlJc w:val="left"/>
      <w:pPr>
        <w:ind w:left="4740" w:hanging="360"/>
      </w:pPr>
      <w:rPr>
        <w:rFonts w:ascii="Wingdings" w:hAnsi="Wingdings" w:hint="default"/>
      </w:rPr>
    </w:lvl>
    <w:lvl w:ilvl="6" w:tplc="40090001" w:tentative="1">
      <w:start w:val="1"/>
      <w:numFmt w:val="bullet"/>
      <w:lvlText w:val=""/>
      <w:lvlJc w:val="left"/>
      <w:pPr>
        <w:ind w:left="5460" w:hanging="360"/>
      </w:pPr>
      <w:rPr>
        <w:rFonts w:ascii="Symbol" w:hAnsi="Symbol" w:hint="default"/>
      </w:rPr>
    </w:lvl>
    <w:lvl w:ilvl="7" w:tplc="40090003" w:tentative="1">
      <w:start w:val="1"/>
      <w:numFmt w:val="bullet"/>
      <w:lvlText w:val="o"/>
      <w:lvlJc w:val="left"/>
      <w:pPr>
        <w:ind w:left="6180" w:hanging="360"/>
      </w:pPr>
      <w:rPr>
        <w:rFonts w:ascii="Courier New" w:hAnsi="Courier New" w:cs="Courier New" w:hint="default"/>
      </w:rPr>
    </w:lvl>
    <w:lvl w:ilvl="8" w:tplc="40090005" w:tentative="1">
      <w:start w:val="1"/>
      <w:numFmt w:val="bullet"/>
      <w:lvlText w:val=""/>
      <w:lvlJc w:val="left"/>
      <w:pPr>
        <w:ind w:left="6900" w:hanging="360"/>
      </w:pPr>
      <w:rPr>
        <w:rFonts w:ascii="Wingdings" w:hAnsi="Wingdings" w:hint="default"/>
      </w:rPr>
    </w:lvl>
  </w:abstractNum>
  <w:abstractNum w:abstractNumId="2">
    <w:nsid w:val="35320697"/>
    <w:multiLevelType w:val="hybridMultilevel"/>
    <w:tmpl w:val="375AC672"/>
    <w:lvl w:ilvl="0" w:tplc="A1E68A82">
      <w:start w:val="1"/>
      <w:numFmt w:val="decimal"/>
      <w:lvlText w:val="%1."/>
      <w:lvlJc w:val="left"/>
      <w:pPr>
        <w:tabs>
          <w:tab w:val="num" w:pos="360"/>
        </w:tabs>
        <w:ind w:left="360" w:hanging="360"/>
      </w:pPr>
      <w:rPr>
        <w:i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69052521"/>
    <w:multiLevelType w:val="hybridMultilevel"/>
    <w:tmpl w:val="1DD2416A"/>
    <w:lvl w:ilvl="0" w:tplc="4009000F">
      <w:start w:val="1"/>
      <w:numFmt w:val="decimal"/>
      <w:lvlText w:val="%1."/>
      <w:lvlJc w:val="left"/>
      <w:pPr>
        <w:ind w:left="780" w:hanging="360"/>
      </w:p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B4B"/>
    <w:rsid w:val="000057D1"/>
    <w:rsid w:val="00030319"/>
    <w:rsid w:val="00085E5C"/>
    <w:rsid w:val="00121313"/>
    <w:rsid w:val="00123062"/>
    <w:rsid w:val="00137103"/>
    <w:rsid w:val="00140F92"/>
    <w:rsid w:val="00163F73"/>
    <w:rsid w:val="001862FF"/>
    <w:rsid w:val="00190493"/>
    <w:rsid w:val="00190C7A"/>
    <w:rsid w:val="001A68FB"/>
    <w:rsid w:val="001B35DD"/>
    <w:rsid w:val="001C22CD"/>
    <w:rsid w:val="001C43EC"/>
    <w:rsid w:val="001E7985"/>
    <w:rsid w:val="00227607"/>
    <w:rsid w:val="00231F4A"/>
    <w:rsid w:val="00245ECA"/>
    <w:rsid w:val="0025048C"/>
    <w:rsid w:val="00260F5C"/>
    <w:rsid w:val="002A5D0F"/>
    <w:rsid w:val="002C5639"/>
    <w:rsid w:val="002D58A4"/>
    <w:rsid w:val="003100E9"/>
    <w:rsid w:val="00354B44"/>
    <w:rsid w:val="00360D31"/>
    <w:rsid w:val="00372A2C"/>
    <w:rsid w:val="00373034"/>
    <w:rsid w:val="00390329"/>
    <w:rsid w:val="003903F5"/>
    <w:rsid w:val="0039667F"/>
    <w:rsid w:val="003A63C7"/>
    <w:rsid w:val="003C347D"/>
    <w:rsid w:val="003F34F3"/>
    <w:rsid w:val="00400288"/>
    <w:rsid w:val="00401C69"/>
    <w:rsid w:val="00421782"/>
    <w:rsid w:val="00434BAF"/>
    <w:rsid w:val="00444598"/>
    <w:rsid w:val="00463843"/>
    <w:rsid w:val="004713FF"/>
    <w:rsid w:val="00476EE5"/>
    <w:rsid w:val="004903BF"/>
    <w:rsid w:val="00496C37"/>
    <w:rsid w:val="00497B1E"/>
    <w:rsid w:val="004A4C8C"/>
    <w:rsid w:val="004B46DC"/>
    <w:rsid w:val="004D7238"/>
    <w:rsid w:val="004E1E3A"/>
    <w:rsid w:val="005272D7"/>
    <w:rsid w:val="00530A23"/>
    <w:rsid w:val="00535458"/>
    <w:rsid w:val="00550946"/>
    <w:rsid w:val="00576C5D"/>
    <w:rsid w:val="00596EFE"/>
    <w:rsid w:val="005A0260"/>
    <w:rsid w:val="005A26FA"/>
    <w:rsid w:val="005F55A7"/>
    <w:rsid w:val="006233DE"/>
    <w:rsid w:val="0062414E"/>
    <w:rsid w:val="006439B3"/>
    <w:rsid w:val="00654006"/>
    <w:rsid w:val="006806D7"/>
    <w:rsid w:val="006B51AB"/>
    <w:rsid w:val="006C2E45"/>
    <w:rsid w:val="007107D1"/>
    <w:rsid w:val="00730C94"/>
    <w:rsid w:val="00734379"/>
    <w:rsid w:val="007418AF"/>
    <w:rsid w:val="00746B1F"/>
    <w:rsid w:val="007624D5"/>
    <w:rsid w:val="00764A43"/>
    <w:rsid w:val="007776B5"/>
    <w:rsid w:val="007A01D3"/>
    <w:rsid w:val="007A24A8"/>
    <w:rsid w:val="007B4B52"/>
    <w:rsid w:val="007C2B87"/>
    <w:rsid w:val="007D2862"/>
    <w:rsid w:val="007E7C56"/>
    <w:rsid w:val="00807618"/>
    <w:rsid w:val="00812E0E"/>
    <w:rsid w:val="00824AB0"/>
    <w:rsid w:val="00834B79"/>
    <w:rsid w:val="008871EB"/>
    <w:rsid w:val="00890CCB"/>
    <w:rsid w:val="008A3ED0"/>
    <w:rsid w:val="008C5A20"/>
    <w:rsid w:val="008E76B4"/>
    <w:rsid w:val="009220A4"/>
    <w:rsid w:val="009446BB"/>
    <w:rsid w:val="009456BA"/>
    <w:rsid w:val="00954238"/>
    <w:rsid w:val="00961A58"/>
    <w:rsid w:val="009933C2"/>
    <w:rsid w:val="009A4FA7"/>
    <w:rsid w:val="009D5066"/>
    <w:rsid w:val="009E51A6"/>
    <w:rsid w:val="00A1004A"/>
    <w:rsid w:val="00A11BE3"/>
    <w:rsid w:val="00A16A9E"/>
    <w:rsid w:val="00A4197E"/>
    <w:rsid w:val="00A4709A"/>
    <w:rsid w:val="00A50C3C"/>
    <w:rsid w:val="00A80B38"/>
    <w:rsid w:val="00A87CE5"/>
    <w:rsid w:val="00AD0A0C"/>
    <w:rsid w:val="00AF1C3D"/>
    <w:rsid w:val="00AF2018"/>
    <w:rsid w:val="00B14CA9"/>
    <w:rsid w:val="00B242B3"/>
    <w:rsid w:val="00B26C56"/>
    <w:rsid w:val="00B7323C"/>
    <w:rsid w:val="00BC005C"/>
    <w:rsid w:val="00BD15EF"/>
    <w:rsid w:val="00C27B4B"/>
    <w:rsid w:val="00C571E7"/>
    <w:rsid w:val="00C75B37"/>
    <w:rsid w:val="00CC367D"/>
    <w:rsid w:val="00CF5E5B"/>
    <w:rsid w:val="00DC0AC7"/>
    <w:rsid w:val="00DC7884"/>
    <w:rsid w:val="00E10075"/>
    <w:rsid w:val="00E81446"/>
    <w:rsid w:val="00E835BB"/>
    <w:rsid w:val="00EA0F41"/>
    <w:rsid w:val="00EE5D45"/>
    <w:rsid w:val="00F02712"/>
    <w:rsid w:val="00F10EC0"/>
    <w:rsid w:val="00F17DAC"/>
    <w:rsid w:val="00F41C41"/>
    <w:rsid w:val="00F54839"/>
    <w:rsid w:val="00F5527C"/>
    <w:rsid w:val="00F61CB6"/>
    <w:rsid w:val="00F63959"/>
    <w:rsid w:val="00F824F0"/>
    <w:rsid w:val="00FA3A2C"/>
    <w:rsid w:val="00FD5AE3"/>
    <w:rsid w:val="00FD643F"/>
    <w:rsid w:val="00FE1E36"/>
    <w:rsid w:val="00FF200F"/>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2DA933-F95B-489E-9BD6-2B288A73C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39B3"/>
    <w:pPr>
      <w:spacing w:after="0" w:line="240" w:lineRule="auto"/>
    </w:pPr>
    <w:rPr>
      <w:rFonts w:ascii="Times New Roman" w:eastAsia="MS Mincho" w:hAnsi="Times New Roman" w:cs="Times New Roman"/>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0D31"/>
    <w:pPr>
      <w:ind w:left="720"/>
      <w:contextualSpacing/>
    </w:pPr>
  </w:style>
  <w:style w:type="paragraph" w:styleId="Caption">
    <w:name w:val="caption"/>
    <w:basedOn w:val="Normal"/>
    <w:next w:val="Normal"/>
    <w:uiPriority w:val="35"/>
    <w:unhideWhenUsed/>
    <w:qFormat/>
    <w:rsid w:val="00B26C56"/>
    <w:pPr>
      <w:spacing w:after="200"/>
    </w:pPr>
    <w:rPr>
      <w:i/>
      <w:iCs/>
      <w:color w:val="44546A" w:themeColor="text2"/>
      <w:sz w:val="18"/>
      <w:szCs w:val="18"/>
    </w:rPr>
  </w:style>
  <w:style w:type="table" w:styleId="TableGrid">
    <w:name w:val="Table Grid"/>
    <w:basedOn w:val="TableNormal"/>
    <w:uiPriority w:val="39"/>
    <w:rsid w:val="00B26C56"/>
    <w:pPr>
      <w:spacing w:after="0" w:line="240" w:lineRule="auto"/>
    </w:pPr>
    <w:rPr>
      <w:rFonts w:ascii="Georgia" w:hAnsi="Georgia"/>
      <w:sz w:val="20"/>
      <w:szCs w:val="20"/>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1E7985"/>
    <w:rPr>
      <w:color w:val="0563C1" w:themeColor="hyperlink"/>
      <w:u w:val="single"/>
    </w:rPr>
  </w:style>
  <w:style w:type="paragraph" w:styleId="BalloonText">
    <w:name w:val="Balloon Text"/>
    <w:basedOn w:val="Normal"/>
    <w:link w:val="BalloonTextChar"/>
    <w:uiPriority w:val="99"/>
    <w:semiHidden/>
    <w:unhideWhenUsed/>
    <w:rsid w:val="00140F92"/>
    <w:rPr>
      <w:rFonts w:ascii="Tahoma" w:hAnsi="Tahoma" w:cs="Tahoma"/>
      <w:sz w:val="16"/>
      <w:szCs w:val="16"/>
    </w:rPr>
  </w:style>
  <w:style w:type="character" w:customStyle="1" w:styleId="BalloonTextChar">
    <w:name w:val="Balloon Text Char"/>
    <w:basedOn w:val="DefaultParagraphFont"/>
    <w:link w:val="BalloonText"/>
    <w:uiPriority w:val="99"/>
    <w:semiHidden/>
    <w:rsid w:val="00140F92"/>
    <w:rPr>
      <w:rFonts w:ascii="Tahoma" w:eastAsia="MS Mincho" w:hAnsi="Tahoma" w:cs="Tahoma"/>
      <w:sz w:val="16"/>
      <w:szCs w:val="16"/>
      <w:lang w:val="en-US" w:eastAsia="ja-JP"/>
    </w:rPr>
  </w:style>
  <w:style w:type="paragraph" w:styleId="NoSpacing">
    <w:name w:val="No Spacing"/>
    <w:uiPriority w:val="1"/>
    <w:qFormat/>
    <w:rsid w:val="00F824F0"/>
    <w:pPr>
      <w:spacing w:after="0" w:line="240" w:lineRule="auto"/>
    </w:pPr>
    <w:rPr>
      <w:rFonts w:ascii="Times New Roman" w:eastAsia="MS Mincho" w:hAnsi="Times New Roman" w:cs="Times New Roman"/>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9189">
      <w:bodyDiv w:val="1"/>
      <w:marLeft w:val="0"/>
      <w:marRight w:val="0"/>
      <w:marTop w:val="0"/>
      <w:marBottom w:val="0"/>
      <w:divBdr>
        <w:top w:val="none" w:sz="0" w:space="0" w:color="auto"/>
        <w:left w:val="none" w:sz="0" w:space="0" w:color="auto"/>
        <w:bottom w:val="none" w:sz="0" w:space="0" w:color="auto"/>
        <w:right w:val="none" w:sz="0" w:space="0" w:color="auto"/>
      </w:divBdr>
    </w:div>
    <w:div w:id="64886688">
      <w:bodyDiv w:val="1"/>
      <w:marLeft w:val="0"/>
      <w:marRight w:val="0"/>
      <w:marTop w:val="0"/>
      <w:marBottom w:val="0"/>
      <w:divBdr>
        <w:top w:val="none" w:sz="0" w:space="0" w:color="auto"/>
        <w:left w:val="none" w:sz="0" w:space="0" w:color="auto"/>
        <w:bottom w:val="none" w:sz="0" w:space="0" w:color="auto"/>
        <w:right w:val="none" w:sz="0" w:space="0" w:color="auto"/>
      </w:divBdr>
    </w:div>
    <w:div w:id="107508219">
      <w:bodyDiv w:val="1"/>
      <w:marLeft w:val="0"/>
      <w:marRight w:val="0"/>
      <w:marTop w:val="0"/>
      <w:marBottom w:val="0"/>
      <w:divBdr>
        <w:top w:val="none" w:sz="0" w:space="0" w:color="auto"/>
        <w:left w:val="none" w:sz="0" w:space="0" w:color="auto"/>
        <w:bottom w:val="none" w:sz="0" w:space="0" w:color="auto"/>
        <w:right w:val="none" w:sz="0" w:space="0" w:color="auto"/>
      </w:divBdr>
    </w:div>
    <w:div w:id="291601373">
      <w:bodyDiv w:val="1"/>
      <w:marLeft w:val="0"/>
      <w:marRight w:val="0"/>
      <w:marTop w:val="0"/>
      <w:marBottom w:val="0"/>
      <w:divBdr>
        <w:top w:val="none" w:sz="0" w:space="0" w:color="auto"/>
        <w:left w:val="none" w:sz="0" w:space="0" w:color="auto"/>
        <w:bottom w:val="none" w:sz="0" w:space="0" w:color="auto"/>
        <w:right w:val="none" w:sz="0" w:space="0" w:color="auto"/>
      </w:divBdr>
    </w:div>
    <w:div w:id="312878107">
      <w:bodyDiv w:val="1"/>
      <w:marLeft w:val="0"/>
      <w:marRight w:val="0"/>
      <w:marTop w:val="0"/>
      <w:marBottom w:val="0"/>
      <w:divBdr>
        <w:top w:val="none" w:sz="0" w:space="0" w:color="auto"/>
        <w:left w:val="none" w:sz="0" w:space="0" w:color="auto"/>
        <w:bottom w:val="none" w:sz="0" w:space="0" w:color="auto"/>
        <w:right w:val="none" w:sz="0" w:space="0" w:color="auto"/>
      </w:divBdr>
    </w:div>
    <w:div w:id="497233103">
      <w:bodyDiv w:val="1"/>
      <w:marLeft w:val="0"/>
      <w:marRight w:val="0"/>
      <w:marTop w:val="0"/>
      <w:marBottom w:val="0"/>
      <w:divBdr>
        <w:top w:val="none" w:sz="0" w:space="0" w:color="auto"/>
        <w:left w:val="none" w:sz="0" w:space="0" w:color="auto"/>
        <w:bottom w:val="none" w:sz="0" w:space="0" w:color="auto"/>
        <w:right w:val="none" w:sz="0" w:space="0" w:color="auto"/>
      </w:divBdr>
    </w:div>
    <w:div w:id="586694678">
      <w:bodyDiv w:val="1"/>
      <w:marLeft w:val="0"/>
      <w:marRight w:val="0"/>
      <w:marTop w:val="0"/>
      <w:marBottom w:val="0"/>
      <w:divBdr>
        <w:top w:val="none" w:sz="0" w:space="0" w:color="auto"/>
        <w:left w:val="none" w:sz="0" w:space="0" w:color="auto"/>
        <w:bottom w:val="none" w:sz="0" w:space="0" w:color="auto"/>
        <w:right w:val="none" w:sz="0" w:space="0" w:color="auto"/>
      </w:divBdr>
    </w:div>
    <w:div w:id="876622503">
      <w:bodyDiv w:val="1"/>
      <w:marLeft w:val="0"/>
      <w:marRight w:val="0"/>
      <w:marTop w:val="0"/>
      <w:marBottom w:val="0"/>
      <w:divBdr>
        <w:top w:val="none" w:sz="0" w:space="0" w:color="auto"/>
        <w:left w:val="none" w:sz="0" w:space="0" w:color="auto"/>
        <w:bottom w:val="none" w:sz="0" w:space="0" w:color="auto"/>
        <w:right w:val="none" w:sz="0" w:space="0" w:color="auto"/>
      </w:divBdr>
    </w:div>
    <w:div w:id="965621270">
      <w:bodyDiv w:val="1"/>
      <w:marLeft w:val="0"/>
      <w:marRight w:val="0"/>
      <w:marTop w:val="0"/>
      <w:marBottom w:val="0"/>
      <w:divBdr>
        <w:top w:val="none" w:sz="0" w:space="0" w:color="auto"/>
        <w:left w:val="none" w:sz="0" w:space="0" w:color="auto"/>
        <w:bottom w:val="none" w:sz="0" w:space="0" w:color="auto"/>
        <w:right w:val="none" w:sz="0" w:space="0" w:color="auto"/>
      </w:divBdr>
    </w:div>
    <w:div w:id="1092900436">
      <w:bodyDiv w:val="1"/>
      <w:marLeft w:val="0"/>
      <w:marRight w:val="0"/>
      <w:marTop w:val="0"/>
      <w:marBottom w:val="0"/>
      <w:divBdr>
        <w:top w:val="none" w:sz="0" w:space="0" w:color="auto"/>
        <w:left w:val="none" w:sz="0" w:space="0" w:color="auto"/>
        <w:bottom w:val="none" w:sz="0" w:space="0" w:color="auto"/>
        <w:right w:val="none" w:sz="0" w:space="0" w:color="auto"/>
      </w:divBdr>
    </w:div>
    <w:div w:id="1157263727">
      <w:bodyDiv w:val="1"/>
      <w:marLeft w:val="0"/>
      <w:marRight w:val="0"/>
      <w:marTop w:val="0"/>
      <w:marBottom w:val="0"/>
      <w:divBdr>
        <w:top w:val="none" w:sz="0" w:space="0" w:color="auto"/>
        <w:left w:val="none" w:sz="0" w:space="0" w:color="auto"/>
        <w:bottom w:val="none" w:sz="0" w:space="0" w:color="auto"/>
        <w:right w:val="none" w:sz="0" w:space="0" w:color="auto"/>
      </w:divBdr>
    </w:div>
    <w:div w:id="1389374296">
      <w:bodyDiv w:val="1"/>
      <w:marLeft w:val="0"/>
      <w:marRight w:val="0"/>
      <w:marTop w:val="0"/>
      <w:marBottom w:val="0"/>
      <w:divBdr>
        <w:top w:val="none" w:sz="0" w:space="0" w:color="auto"/>
        <w:left w:val="none" w:sz="0" w:space="0" w:color="auto"/>
        <w:bottom w:val="none" w:sz="0" w:space="0" w:color="auto"/>
        <w:right w:val="none" w:sz="0" w:space="0" w:color="auto"/>
      </w:divBdr>
    </w:div>
    <w:div w:id="1485701652">
      <w:bodyDiv w:val="1"/>
      <w:marLeft w:val="0"/>
      <w:marRight w:val="0"/>
      <w:marTop w:val="0"/>
      <w:marBottom w:val="0"/>
      <w:divBdr>
        <w:top w:val="none" w:sz="0" w:space="0" w:color="auto"/>
        <w:left w:val="none" w:sz="0" w:space="0" w:color="auto"/>
        <w:bottom w:val="none" w:sz="0" w:space="0" w:color="auto"/>
        <w:right w:val="none" w:sz="0" w:space="0" w:color="auto"/>
      </w:divBdr>
    </w:div>
    <w:div w:id="2056154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about:blan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AD875-84E9-4437-8090-7912F59F5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1658</Words>
  <Characters>9451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chandan kumar</dc:creator>
  <cp:lastModifiedBy>HP</cp:lastModifiedBy>
  <cp:revision>2</cp:revision>
  <cp:lastPrinted>2023-09-13T11:40:00Z</cp:lastPrinted>
  <dcterms:created xsi:type="dcterms:W3CDTF">2023-09-13T12:47:00Z</dcterms:created>
  <dcterms:modified xsi:type="dcterms:W3CDTF">2023-09-13T12:47:00Z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fc937c09d165205b4ded70ad639f92a33c333034f3a461bfd09a6c6f01a9abbd</vt:lpwstr>
  </property>
</Properties>
</file>